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6BA" w:rsidRPr="000356BA" w:rsidRDefault="000356BA" w:rsidP="000356BA">
      <w:pPr>
        <w:shd w:val="clear" w:color="auto" w:fill="FFFFFF"/>
        <w:spacing w:line="350" w:lineRule="exact"/>
        <w:jc w:val="center"/>
        <w:rPr>
          <w:rFonts w:eastAsia="Times New Roman"/>
          <w:b/>
          <w:bCs/>
          <w:color w:val="000000"/>
          <w:spacing w:val="-9"/>
          <w:sz w:val="28"/>
          <w:szCs w:val="28"/>
          <w:lang w:val="ru-RU"/>
        </w:rPr>
      </w:pPr>
      <w:r w:rsidRPr="000356BA">
        <w:rPr>
          <w:rFonts w:eastAsia="Times New Roman"/>
          <w:b/>
          <w:bCs/>
          <w:color w:val="000000"/>
          <w:spacing w:val="-9"/>
          <w:sz w:val="28"/>
          <w:szCs w:val="28"/>
          <w:lang w:val="ru-RU"/>
        </w:rPr>
        <w:t>Математика и музыка</w:t>
      </w:r>
    </w:p>
    <w:p w:rsidR="000356BA" w:rsidRPr="000356BA" w:rsidRDefault="000356BA" w:rsidP="000356BA">
      <w:pPr>
        <w:shd w:val="clear" w:color="auto" w:fill="FFFFFF"/>
        <w:spacing w:line="346" w:lineRule="exact"/>
        <w:jc w:val="right"/>
        <w:rPr>
          <w:sz w:val="28"/>
          <w:szCs w:val="28"/>
          <w:lang w:val="ru-RU"/>
        </w:rPr>
      </w:pPr>
      <w:r w:rsidRPr="000356BA">
        <w:rPr>
          <w:rFonts w:eastAsia="Times New Roman"/>
          <w:noProof/>
          <w:color w:val="000000"/>
          <w:spacing w:val="-8"/>
          <w:sz w:val="28"/>
          <w:szCs w:val="28"/>
          <w:lang w:val="ru-RU" w:eastAsia="ru-RU" w:bidi="ar-SA"/>
        </w:rPr>
        <w:drawing>
          <wp:anchor distT="0" distB="0" distL="114300" distR="114300" simplePos="0" relativeHeight="251661312" behindDoc="1" locked="0" layoutInCell="1" allowOverlap="1">
            <wp:simplePos x="0" y="0"/>
            <wp:positionH relativeFrom="column">
              <wp:posOffset>-62865</wp:posOffset>
            </wp:positionH>
            <wp:positionV relativeFrom="paragraph">
              <wp:posOffset>113665</wp:posOffset>
            </wp:positionV>
            <wp:extent cx="1847850" cy="3152775"/>
            <wp:effectExtent l="19050" t="0" r="0" b="0"/>
            <wp:wrapTight wrapText="bothSides">
              <wp:wrapPolygon edited="0">
                <wp:start x="-223" y="0"/>
                <wp:lineTo x="-223" y="21535"/>
                <wp:lineTo x="21600" y="21535"/>
                <wp:lineTo x="21600" y="0"/>
                <wp:lineTo x="-223" y="0"/>
              </wp:wrapPolygon>
            </wp:wrapTight>
            <wp:docPr id="54" name="Рисунок 3" descr="D:\Мои документы\Мама\ШКОЛА\p31_schoo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Мои документы\Мама\ШКОЛА\p31_school1.jpg"/>
                    <pic:cNvPicPr>
                      <a:picLocks noChangeAspect="1" noChangeArrowheads="1"/>
                    </pic:cNvPicPr>
                  </pic:nvPicPr>
                  <pic:blipFill>
                    <a:blip r:embed="rId4" cstate="print"/>
                    <a:srcRect/>
                    <a:stretch>
                      <a:fillRect/>
                    </a:stretch>
                  </pic:blipFill>
                  <pic:spPr bwMode="auto">
                    <a:xfrm>
                      <a:off x="0" y="0"/>
                      <a:ext cx="1847850" cy="3152775"/>
                    </a:xfrm>
                    <a:prstGeom prst="rect">
                      <a:avLst/>
                    </a:prstGeom>
                    <a:noFill/>
                    <a:ln w="9525">
                      <a:noFill/>
                      <a:miter lim="800000"/>
                      <a:headEnd/>
                      <a:tailEnd/>
                    </a:ln>
                  </pic:spPr>
                </pic:pic>
              </a:graphicData>
            </a:graphic>
          </wp:anchor>
        </w:drawing>
      </w:r>
      <w:r w:rsidRPr="000356BA">
        <w:rPr>
          <w:rFonts w:eastAsia="Times New Roman"/>
          <w:color w:val="000000"/>
          <w:spacing w:val="-8"/>
          <w:sz w:val="28"/>
          <w:szCs w:val="28"/>
          <w:lang w:val="ru-RU"/>
        </w:rPr>
        <w:t>Музыка есть арифметическое упражнение души, которая исчисляет себя, не зная об этом.</w:t>
      </w:r>
    </w:p>
    <w:p w:rsidR="000356BA" w:rsidRPr="000356BA" w:rsidRDefault="000356BA" w:rsidP="000356BA">
      <w:pPr>
        <w:pStyle w:val="a0"/>
        <w:jc w:val="right"/>
        <w:rPr>
          <w:sz w:val="28"/>
          <w:szCs w:val="28"/>
          <w:lang w:val="ru-RU"/>
        </w:rPr>
      </w:pPr>
      <w:r w:rsidRPr="000356BA">
        <w:rPr>
          <w:sz w:val="28"/>
          <w:szCs w:val="28"/>
          <w:lang w:val="ru-RU"/>
        </w:rPr>
        <w:t>Лейбниц</w:t>
      </w:r>
    </w:p>
    <w:p w:rsidR="000356BA" w:rsidRPr="000356BA" w:rsidRDefault="000356BA" w:rsidP="000356BA">
      <w:pPr>
        <w:shd w:val="clear" w:color="auto" w:fill="FFFFFF"/>
        <w:spacing w:line="346" w:lineRule="exact"/>
        <w:jc w:val="right"/>
        <w:rPr>
          <w:rFonts w:eastAsia="Times New Roman"/>
          <w:color w:val="000000"/>
          <w:spacing w:val="-6"/>
          <w:sz w:val="28"/>
          <w:szCs w:val="28"/>
          <w:lang w:val="ru-RU"/>
        </w:rPr>
      </w:pPr>
      <w:r w:rsidRPr="000356BA">
        <w:rPr>
          <w:rFonts w:eastAsia="Times New Roman"/>
          <w:color w:val="000000"/>
          <w:spacing w:val="-6"/>
          <w:sz w:val="28"/>
          <w:szCs w:val="28"/>
          <w:lang w:val="ru-RU"/>
        </w:rPr>
        <w:t>Музыка - это математика чувств, а математика - музыка разума.</w:t>
      </w:r>
    </w:p>
    <w:p w:rsidR="000356BA" w:rsidRPr="000356BA" w:rsidRDefault="000356BA" w:rsidP="000356BA">
      <w:pPr>
        <w:pStyle w:val="a0"/>
        <w:jc w:val="right"/>
        <w:rPr>
          <w:sz w:val="28"/>
          <w:szCs w:val="28"/>
          <w:lang w:val="ru-RU"/>
        </w:rPr>
      </w:pPr>
      <w:r w:rsidRPr="000356BA">
        <w:rPr>
          <w:sz w:val="28"/>
          <w:szCs w:val="28"/>
          <w:lang w:val="ru-RU"/>
        </w:rPr>
        <w:t>Д.Сильвестр</w:t>
      </w:r>
    </w:p>
    <w:p w:rsidR="000356BA" w:rsidRPr="000356BA" w:rsidRDefault="000356BA" w:rsidP="000356BA">
      <w:pPr>
        <w:pStyle w:val="a0"/>
        <w:jc w:val="right"/>
        <w:rPr>
          <w:sz w:val="28"/>
          <w:szCs w:val="28"/>
          <w:lang w:val="ru-RU"/>
        </w:rPr>
      </w:pPr>
    </w:p>
    <w:p w:rsidR="000356BA" w:rsidRPr="000356BA" w:rsidRDefault="000356BA" w:rsidP="000356BA">
      <w:pPr>
        <w:shd w:val="clear" w:color="auto" w:fill="FFFFFF"/>
        <w:spacing w:line="350" w:lineRule="exact"/>
        <w:ind w:right="634"/>
        <w:rPr>
          <w:rFonts w:eastAsia="Times New Roman"/>
          <w:color w:val="000000"/>
          <w:spacing w:val="-9"/>
          <w:sz w:val="28"/>
          <w:szCs w:val="28"/>
          <w:lang w:val="ru-RU"/>
        </w:rPr>
      </w:pPr>
      <w:r w:rsidRPr="000356BA">
        <w:rPr>
          <w:rFonts w:eastAsia="Times New Roman"/>
          <w:color w:val="000000"/>
          <w:spacing w:val="-10"/>
          <w:sz w:val="28"/>
          <w:szCs w:val="28"/>
          <w:lang w:val="ru-RU"/>
        </w:rPr>
        <w:t xml:space="preserve">Говорят, что числа образуют гармоническую  пропорцию, если обратные им числа </w:t>
      </w:r>
      <w:r w:rsidRPr="000356BA">
        <w:rPr>
          <w:rFonts w:eastAsia="Times New Roman"/>
          <w:color w:val="000000"/>
          <w:spacing w:val="-9"/>
          <w:sz w:val="28"/>
          <w:szCs w:val="28"/>
          <w:lang w:val="ru-RU"/>
        </w:rPr>
        <w:t>удовлетворяют</w:t>
      </w:r>
    </w:p>
    <w:p w:rsidR="000356BA" w:rsidRPr="000356BA" w:rsidRDefault="000356BA" w:rsidP="000356BA">
      <w:pPr>
        <w:shd w:val="clear" w:color="auto" w:fill="FFFFFF"/>
        <w:spacing w:line="350" w:lineRule="exact"/>
        <w:ind w:right="634"/>
        <w:rPr>
          <w:sz w:val="28"/>
          <w:szCs w:val="28"/>
          <w:lang w:val="ru-RU"/>
        </w:rPr>
      </w:pPr>
      <w:r w:rsidRPr="000356BA">
        <w:rPr>
          <w:rFonts w:eastAsia="Times New Roman"/>
          <w:color w:val="000000"/>
          <w:spacing w:val="-9"/>
          <w:sz w:val="28"/>
          <w:szCs w:val="28"/>
          <w:lang w:val="ru-RU"/>
        </w:rPr>
        <w:t>непрерывной арифметической прогрессии.</w:t>
      </w:r>
    </w:p>
    <w:p w:rsidR="000356BA" w:rsidRPr="000356BA" w:rsidRDefault="000356BA" w:rsidP="000356BA">
      <w:pPr>
        <w:pStyle w:val="a0"/>
        <w:rPr>
          <w:sz w:val="28"/>
          <w:szCs w:val="28"/>
          <w:lang w:val="ru-RU" w:bidi="ar-SA"/>
        </w:rPr>
      </w:pPr>
      <w:r w:rsidRPr="000356BA">
        <w:rPr>
          <w:rFonts w:eastAsia="Times New Roman"/>
          <w:color w:val="000000"/>
          <w:spacing w:val="-9"/>
          <w:sz w:val="28"/>
          <w:szCs w:val="28"/>
          <w:lang w:val="ru-RU"/>
        </w:rPr>
        <w:t xml:space="preserve">Длины трех струн, дающих ноты до, ми, соль, которые составляют один из наиболее </w:t>
      </w:r>
      <w:r w:rsidRPr="000356BA">
        <w:rPr>
          <w:rFonts w:eastAsia="Times New Roman"/>
          <w:color w:val="000000"/>
          <w:spacing w:val="-8"/>
          <w:sz w:val="28"/>
          <w:szCs w:val="28"/>
          <w:lang w:val="ru-RU"/>
        </w:rPr>
        <w:t xml:space="preserve">благозвучных аккордов - мажорный, удовлетворяют гармонической пропорции. Длины струн относятся, как числа: </w:t>
      </w:r>
      <w:r w:rsidRPr="000356BA">
        <w:rPr>
          <w:rFonts w:ascii="Cambria Math" w:hAnsi="Cambria Math"/>
          <w:sz w:val="28"/>
          <w:szCs w:val="28"/>
          <w:lang w:val="ru-RU" w:bidi="ar-SA"/>
        </w:rPr>
        <w:br/>
      </w:r>
      <m:oMathPara>
        <m:oMath>
          <m:r>
            <w:rPr>
              <w:rFonts w:ascii="Cambria Math" w:hAnsi="Cambria Math"/>
              <w:sz w:val="28"/>
              <w:szCs w:val="28"/>
              <w:lang w:val="ru-RU" w:bidi="ar-SA"/>
            </w:rPr>
            <m:t>1 :</m:t>
          </m:r>
          <m:f>
            <m:fPr>
              <m:ctrlPr>
                <w:rPr>
                  <w:rFonts w:ascii="Cambria Math" w:hAnsi="Cambria Math"/>
                  <w:i/>
                  <w:sz w:val="28"/>
                  <w:szCs w:val="28"/>
                  <w:lang w:val="ru-RU" w:bidi="ar-SA"/>
                </w:rPr>
              </m:ctrlPr>
            </m:fPr>
            <m:num>
              <m:r>
                <w:rPr>
                  <w:rFonts w:ascii="Cambria Math" w:hAnsi="Cambria Math"/>
                  <w:sz w:val="28"/>
                  <w:szCs w:val="28"/>
                  <w:lang w:val="ru-RU" w:bidi="ar-SA"/>
                </w:rPr>
                <m:t>4</m:t>
              </m:r>
            </m:num>
            <m:den>
              <m:r>
                <w:rPr>
                  <w:rFonts w:ascii="Cambria Math" w:hAnsi="Cambria Math"/>
                  <w:sz w:val="28"/>
                  <w:szCs w:val="28"/>
                  <w:lang w:val="ru-RU" w:bidi="ar-SA"/>
                </w:rPr>
                <m:t>5</m:t>
              </m:r>
            </m:den>
          </m:f>
          <m:r>
            <w:rPr>
              <w:rFonts w:ascii="Cambria Math" w:hAnsi="Cambria Math"/>
              <w:sz w:val="28"/>
              <w:szCs w:val="28"/>
              <w:lang w:val="ru-RU" w:bidi="ar-SA"/>
            </w:rPr>
            <m:t>:</m:t>
          </m:r>
          <m:f>
            <m:fPr>
              <m:ctrlPr>
                <w:rPr>
                  <w:rFonts w:ascii="Cambria Math" w:hAnsi="Cambria Math"/>
                  <w:i/>
                  <w:sz w:val="28"/>
                  <w:szCs w:val="28"/>
                  <w:lang w:val="ru-RU" w:bidi="ar-SA"/>
                </w:rPr>
              </m:ctrlPr>
            </m:fPr>
            <m:num>
              <m:r>
                <w:rPr>
                  <w:rFonts w:ascii="Cambria Math" w:hAnsi="Cambria Math"/>
                  <w:sz w:val="28"/>
                  <w:szCs w:val="28"/>
                  <w:lang w:val="ru-RU" w:bidi="ar-SA"/>
                </w:rPr>
                <m:t>2</m:t>
              </m:r>
            </m:num>
            <m:den>
              <m:r>
                <w:rPr>
                  <w:rFonts w:ascii="Cambria Math" w:hAnsi="Cambria Math"/>
                  <w:sz w:val="28"/>
                  <w:szCs w:val="28"/>
                  <w:lang w:val="ru-RU" w:bidi="ar-SA"/>
                </w:rPr>
                <m:t>3</m:t>
              </m:r>
            </m:den>
          </m:f>
        </m:oMath>
      </m:oMathPara>
    </w:p>
    <w:p w:rsidR="000356BA" w:rsidRPr="000356BA" w:rsidRDefault="000356BA" w:rsidP="000356BA">
      <w:pPr>
        <w:pStyle w:val="a0"/>
        <w:rPr>
          <w:sz w:val="28"/>
          <w:szCs w:val="28"/>
          <w:lang w:val="ru-RU" w:bidi="ar-SA"/>
        </w:rPr>
      </w:pPr>
      <w:r w:rsidRPr="000356BA">
        <w:rPr>
          <w:rFonts w:eastAsia="Times New Roman"/>
          <w:color w:val="000000"/>
          <w:spacing w:val="-10"/>
          <w:sz w:val="28"/>
          <w:szCs w:val="28"/>
          <w:lang w:val="ru-RU"/>
        </w:rPr>
        <w:t xml:space="preserve">числа колебаний  </w:t>
      </w:r>
      <w:r w:rsidRPr="000356BA">
        <w:rPr>
          <w:rFonts w:ascii="Cambria Math" w:hAnsi="Cambria Math"/>
          <w:sz w:val="28"/>
          <w:szCs w:val="28"/>
          <w:lang w:val="ru-RU" w:bidi="ar-SA"/>
        </w:rPr>
        <w:br/>
      </w:r>
      <m:oMathPara>
        <m:oMath>
          <m:r>
            <w:rPr>
              <w:rFonts w:ascii="Cambria Math" w:hAnsi="Cambria Math"/>
              <w:sz w:val="28"/>
              <w:szCs w:val="28"/>
              <w:lang w:val="ru-RU" w:bidi="ar-SA"/>
            </w:rPr>
            <m:t>1 :</m:t>
          </m:r>
          <m:f>
            <m:fPr>
              <m:ctrlPr>
                <w:rPr>
                  <w:rFonts w:ascii="Cambria Math" w:hAnsi="Cambria Math"/>
                  <w:i/>
                  <w:sz w:val="28"/>
                  <w:szCs w:val="28"/>
                  <w:lang w:val="ru-RU" w:bidi="ar-SA"/>
                </w:rPr>
              </m:ctrlPr>
            </m:fPr>
            <m:num>
              <m:r>
                <w:rPr>
                  <w:rFonts w:ascii="Cambria Math" w:hAnsi="Cambria Math"/>
                  <w:sz w:val="28"/>
                  <w:szCs w:val="28"/>
                  <w:lang w:val="ru-RU" w:bidi="ar-SA"/>
                </w:rPr>
                <m:t>5</m:t>
              </m:r>
            </m:num>
            <m:den>
              <m:r>
                <w:rPr>
                  <w:rFonts w:ascii="Cambria Math" w:hAnsi="Cambria Math"/>
                  <w:sz w:val="28"/>
                  <w:szCs w:val="28"/>
                  <w:lang w:val="ru-RU" w:bidi="ar-SA"/>
                </w:rPr>
                <m:t>4</m:t>
              </m:r>
            </m:den>
          </m:f>
          <m:r>
            <w:rPr>
              <w:rFonts w:ascii="Cambria Math" w:hAnsi="Cambria Math"/>
              <w:sz w:val="28"/>
              <w:szCs w:val="28"/>
              <w:lang w:val="ru-RU" w:bidi="ar-SA"/>
            </w:rPr>
            <m:t>:</m:t>
          </m:r>
          <m:f>
            <m:fPr>
              <m:ctrlPr>
                <w:rPr>
                  <w:rFonts w:ascii="Cambria Math" w:hAnsi="Cambria Math"/>
                  <w:i/>
                  <w:sz w:val="28"/>
                  <w:szCs w:val="28"/>
                  <w:lang w:val="ru-RU" w:bidi="ar-SA"/>
                </w:rPr>
              </m:ctrlPr>
            </m:fPr>
            <m:num>
              <m:r>
                <w:rPr>
                  <w:rFonts w:ascii="Cambria Math" w:hAnsi="Cambria Math"/>
                  <w:sz w:val="28"/>
                  <w:szCs w:val="28"/>
                  <w:lang w:val="ru-RU" w:bidi="ar-SA"/>
                </w:rPr>
                <m:t>3</m:t>
              </m:r>
            </m:num>
            <m:den>
              <m:r>
                <w:rPr>
                  <w:rFonts w:ascii="Cambria Math" w:hAnsi="Cambria Math"/>
                  <w:sz w:val="28"/>
                  <w:szCs w:val="28"/>
                  <w:lang w:val="ru-RU" w:bidi="ar-SA"/>
                </w:rPr>
                <m:t>2</m:t>
              </m:r>
            </m:den>
          </m:f>
        </m:oMath>
      </m:oMathPara>
    </w:p>
    <w:p w:rsidR="000356BA" w:rsidRPr="000356BA" w:rsidRDefault="000356BA" w:rsidP="000356BA">
      <w:pPr>
        <w:shd w:val="clear" w:color="auto" w:fill="FFFFFF"/>
        <w:spacing w:line="350" w:lineRule="exact"/>
        <w:ind w:right="634"/>
        <w:rPr>
          <w:sz w:val="28"/>
          <w:szCs w:val="28"/>
          <w:lang w:val="ru-RU"/>
        </w:rPr>
      </w:pPr>
      <w:r w:rsidRPr="000356BA">
        <w:rPr>
          <w:rFonts w:eastAsia="Times New Roman"/>
          <w:color w:val="000000"/>
          <w:spacing w:val="-10"/>
          <w:sz w:val="28"/>
          <w:szCs w:val="28"/>
          <w:lang w:val="ru-RU"/>
        </w:rPr>
        <w:t>или как 4:5:6, т.е. 6-5=5-4 -  получается непрерывная</w:t>
      </w:r>
      <w:r w:rsidRPr="000356BA">
        <w:rPr>
          <w:sz w:val="28"/>
          <w:szCs w:val="28"/>
          <w:lang w:val="ru-RU"/>
        </w:rPr>
        <w:t xml:space="preserve"> </w:t>
      </w:r>
      <w:r w:rsidRPr="000356BA">
        <w:rPr>
          <w:rFonts w:eastAsia="Times New Roman"/>
          <w:color w:val="000000"/>
          <w:spacing w:val="-9"/>
          <w:sz w:val="28"/>
          <w:szCs w:val="28"/>
          <w:lang w:val="ru-RU"/>
        </w:rPr>
        <w:t>арифметическая прогрессия.</w:t>
      </w:r>
    </w:p>
    <w:p w:rsidR="000356BA" w:rsidRPr="000356BA" w:rsidRDefault="000356BA" w:rsidP="000356BA">
      <w:pPr>
        <w:shd w:val="clear" w:color="auto" w:fill="FFFFFF"/>
        <w:spacing w:line="346" w:lineRule="exact"/>
        <w:rPr>
          <w:rFonts w:eastAsia="Times New Roman"/>
          <w:b/>
          <w:bCs/>
          <w:color w:val="000000"/>
          <w:spacing w:val="-9"/>
          <w:sz w:val="28"/>
          <w:szCs w:val="28"/>
          <w:lang w:val="ru-RU"/>
        </w:rPr>
      </w:pPr>
    </w:p>
    <w:p w:rsidR="000356BA" w:rsidRPr="000356BA" w:rsidRDefault="000356BA" w:rsidP="000356BA">
      <w:pPr>
        <w:shd w:val="clear" w:color="auto" w:fill="FFFFFF"/>
        <w:spacing w:line="346" w:lineRule="exact"/>
        <w:rPr>
          <w:rFonts w:eastAsia="Times New Roman"/>
          <w:b/>
          <w:bCs/>
          <w:color w:val="000000"/>
          <w:spacing w:val="-9"/>
          <w:sz w:val="28"/>
          <w:szCs w:val="28"/>
          <w:lang w:val="ru-RU"/>
        </w:rPr>
      </w:pPr>
      <w:r w:rsidRPr="000356BA">
        <w:rPr>
          <w:rFonts w:eastAsia="Times New Roman"/>
          <w:b/>
          <w:bCs/>
          <w:color w:val="000000"/>
          <w:spacing w:val="-9"/>
          <w:sz w:val="28"/>
          <w:szCs w:val="28"/>
          <w:lang w:val="ru-RU"/>
        </w:rPr>
        <w:t>Математика и живопись</w:t>
      </w:r>
    </w:p>
    <w:p w:rsidR="000356BA" w:rsidRPr="000356BA" w:rsidRDefault="000356BA" w:rsidP="000356BA">
      <w:pPr>
        <w:shd w:val="clear" w:color="auto" w:fill="FFFFFF"/>
        <w:spacing w:line="346" w:lineRule="exact"/>
        <w:jc w:val="right"/>
        <w:rPr>
          <w:rFonts w:eastAsia="Times New Roman"/>
          <w:color w:val="000000"/>
          <w:spacing w:val="-7"/>
          <w:sz w:val="28"/>
          <w:szCs w:val="28"/>
          <w:lang w:val="ru-RU"/>
        </w:rPr>
      </w:pPr>
      <w:r w:rsidRPr="000356BA">
        <w:rPr>
          <w:rFonts w:eastAsia="Times New Roman"/>
          <w:color w:val="000000"/>
          <w:spacing w:val="-9"/>
          <w:sz w:val="28"/>
          <w:szCs w:val="28"/>
          <w:lang w:val="ru-RU"/>
        </w:rPr>
        <w:t xml:space="preserve">Человеческое </w:t>
      </w:r>
      <w:r w:rsidRPr="000356BA">
        <w:rPr>
          <w:rFonts w:eastAsia="Times New Roman"/>
          <w:color w:val="000000"/>
          <w:spacing w:val="-7"/>
          <w:sz w:val="28"/>
          <w:szCs w:val="28"/>
          <w:lang w:val="ru-RU"/>
        </w:rPr>
        <w:t xml:space="preserve">тело не может быть вычерчено с помощью линейки и циркуля, </w:t>
      </w:r>
    </w:p>
    <w:p w:rsidR="000356BA" w:rsidRPr="000356BA" w:rsidRDefault="000356BA" w:rsidP="000356BA">
      <w:pPr>
        <w:shd w:val="clear" w:color="auto" w:fill="FFFFFF"/>
        <w:spacing w:line="346" w:lineRule="exact"/>
        <w:jc w:val="right"/>
        <w:rPr>
          <w:sz w:val="28"/>
          <w:szCs w:val="28"/>
          <w:lang w:val="ru-RU"/>
        </w:rPr>
      </w:pPr>
      <w:r w:rsidRPr="000356BA">
        <w:rPr>
          <w:rFonts w:eastAsia="Times New Roman"/>
          <w:color w:val="000000"/>
          <w:spacing w:val="-7"/>
          <w:sz w:val="28"/>
          <w:szCs w:val="28"/>
          <w:lang w:val="ru-RU"/>
        </w:rPr>
        <w:t xml:space="preserve">но должно быть </w:t>
      </w:r>
      <w:r w:rsidRPr="000356BA">
        <w:rPr>
          <w:rFonts w:eastAsia="Times New Roman"/>
          <w:color w:val="000000"/>
          <w:spacing w:val="-8"/>
          <w:sz w:val="28"/>
          <w:szCs w:val="28"/>
          <w:lang w:val="ru-RU"/>
        </w:rPr>
        <w:t>нарисовано от точки к точке.</w:t>
      </w:r>
    </w:p>
    <w:p w:rsidR="000356BA" w:rsidRPr="000356BA" w:rsidRDefault="000356BA" w:rsidP="000356BA">
      <w:pPr>
        <w:shd w:val="clear" w:color="auto" w:fill="FFFFFF"/>
        <w:spacing w:before="10" w:line="346" w:lineRule="exact"/>
        <w:jc w:val="right"/>
        <w:rPr>
          <w:sz w:val="28"/>
          <w:szCs w:val="28"/>
          <w:lang w:val="ru-RU"/>
        </w:rPr>
      </w:pPr>
      <w:r w:rsidRPr="000356BA">
        <w:rPr>
          <w:rFonts w:eastAsia="Times New Roman"/>
          <w:color w:val="000000"/>
          <w:spacing w:val="-14"/>
          <w:sz w:val="28"/>
          <w:szCs w:val="28"/>
          <w:lang w:val="ru-RU"/>
        </w:rPr>
        <w:t>А. Дюрер</w:t>
      </w:r>
    </w:p>
    <w:p w:rsidR="000356BA" w:rsidRPr="000356BA" w:rsidRDefault="000356BA" w:rsidP="000356BA">
      <w:pPr>
        <w:shd w:val="clear" w:color="auto" w:fill="FFFFFF"/>
        <w:spacing w:line="346" w:lineRule="exact"/>
        <w:rPr>
          <w:sz w:val="28"/>
          <w:szCs w:val="28"/>
          <w:lang w:val="ru-RU"/>
        </w:rPr>
      </w:pPr>
      <w:r w:rsidRPr="000356BA">
        <w:rPr>
          <w:rFonts w:eastAsia="Times New Roman"/>
          <w:color w:val="000000"/>
          <w:spacing w:val="-9"/>
          <w:sz w:val="28"/>
          <w:szCs w:val="28"/>
          <w:lang w:val="ru-RU"/>
        </w:rPr>
        <w:t>Эвклид привел 12 аксиом и 61 теорему, определяющих законы, по которым человек видит форму и размеры предметов.</w:t>
      </w:r>
      <w:r w:rsidRPr="000356BA">
        <w:rPr>
          <w:sz w:val="28"/>
          <w:szCs w:val="28"/>
          <w:lang w:val="ru-RU"/>
        </w:rPr>
        <w:t xml:space="preserve"> </w:t>
      </w:r>
      <w:r w:rsidRPr="000356BA">
        <w:rPr>
          <w:rFonts w:eastAsia="Times New Roman"/>
          <w:color w:val="000000"/>
          <w:spacing w:val="-10"/>
          <w:sz w:val="28"/>
          <w:szCs w:val="28"/>
          <w:lang w:val="ru-RU"/>
        </w:rPr>
        <w:t xml:space="preserve">Птолемей написал сочинение о перспективе, посвященное причинам видимости </w:t>
      </w:r>
      <w:r w:rsidRPr="000356BA">
        <w:rPr>
          <w:rFonts w:eastAsia="Times New Roman"/>
          <w:color w:val="000000"/>
          <w:spacing w:val="-9"/>
          <w:sz w:val="28"/>
          <w:szCs w:val="28"/>
          <w:lang w:val="ru-RU"/>
        </w:rPr>
        <w:t>предметов по форме и цвету.</w:t>
      </w:r>
      <w:r w:rsidRPr="000356BA">
        <w:rPr>
          <w:sz w:val="28"/>
          <w:szCs w:val="28"/>
          <w:lang w:val="ru-RU"/>
        </w:rPr>
        <w:t xml:space="preserve"> </w:t>
      </w:r>
      <w:r w:rsidRPr="000356BA">
        <w:rPr>
          <w:rFonts w:eastAsia="Times New Roman"/>
          <w:color w:val="000000"/>
          <w:spacing w:val="-9"/>
          <w:sz w:val="28"/>
          <w:szCs w:val="28"/>
          <w:lang w:val="ru-RU"/>
        </w:rPr>
        <w:t xml:space="preserve">Дезарг впервые применил метод координат для построения перспективы. </w:t>
      </w:r>
    </w:p>
    <w:p w:rsidR="000356BA" w:rsidRPr="000356BA" w:rsidRDefault="000356BA" w:rsidP="000356BA">
      <w:pPr>
        <w:shd w:val="clear" w:color="auto" w:fill="FFFFFF"/>
        <w:spacing w:line="346" w:lineRule="exact"/>
        <w:jc w:val="center"/>
        <w:rPr>
          <w:rFonts w:eastAsia="Times New Roman"/>
          <w:b/>
          <w:bCs/>
          <w:color w:val="000000"/>
          <w:spacing w:val="-9"/>
          <w:sz w:val="28"/>
          <w:szCs w:val="28"/>
          <w:lang w:val="ru-RU"/>
        </w:rPr>
      </w:pPr>
    </w:p>
    <w:p w:rsidR="000356BA" w:rsidRPr="000356BA" w:rsidRDefault="000356BA" w:rsidP="000356BA">
      <w:pPr>
        <w:shd w:val="clear" w:color="auto" w:fill="FFFFFF"/>
        <w:spacing w:line="346" w:lineRule="exact"/>
        <w:jc w:val="center"/>
        <w:rPr>
          <w:rFonts w:eastAsia="Times New Roman"/>
          <w:b/>
          <w:bCs/>
          <w:color w:val="000000"/>
          <w:spacing w:val="-9"/>
          <w:sz w:val="28"/>
          <w:szCs w:val="28"/>
          <w:lang w:val="ru-RU"/>
        </w:rPr>
      </w:pPr>
      <w:r w:rsidRPr="000356BA">
        <w:rPr>
          <w:rFonts w:eastAsia="Times New Roman"/>
          <w:b/>
          <w:bCs/>
          <w:color w:val="000000"/>
          <w:spacing w:val="-9"/>
          <w:sz w:val="28"/>
          <w:szCs w:val="28"/>
          <w:lang w:val="ru-RU"/>
        </w:rPr>
        <w:t>Математика и скульптура</w:t>
      </w:r>
    </w:p>
    <w:p w:rsidR="000356BA" w:rsidRPr="000356BA" w:rsidRDefault="000356BA" w:rsidP="000356BA">
      <w:pPr>
        <w:shd w:val="clear" w:color="auto" w:fill="FFFFFF"/>
        <w:spacing w:before="10" w:line="346" w:lineRule="exact"/>
        <w:jc w:val="right"/>
        <w:rPr>
          <w:rFonts w:eastAsia="Times New Roman"/>
          <w:color w:val="000000"/>
          <w:spacing w:val="-9"/>
          <w:sz w:val="28"/>
          <w:szCs w:val="28"/>
          <w:lang w:val="ru-RU"/>
        </w:rPr>
      </w:pPr>
      <w:r w:rsidRPr="000356BA">
        <w:rPr>
          <w:rFonts w:eastAsia="Times New Roman"/>
          <w:color w:val="000000"/>
          <w:spacing w:val="-9"/>
          <w:sz w:val="28"/>
          <w:szCs w:val="28"/>
          <w:lang w:val="ru-RU"/>
        </w:rPr>
        <w:t>Пропорция играет в искусстве роль матери-царицы.</w:t>
      </w:r>
    </w:p>
    <w:p w:rsidR="000356BA" w:rsidRPr="000356BA" w:rsidRDefault="000356BA" w:rsidP="000356BA">
      <w:pPr>
        <w:shd w:val="clear" w:color="auto" w:fill="FFFFFF"/>
        <w:spacing w:before="10" w:line="346" w:lineRule="exact"/>
        <w:jc w:val="right"/>
        <w:rPr>
          <w:rFonts w:eastAsia="Times New Roman"/>
          <w:color w:val="000000"/>
          <w:spacing w:val="-9"/>
          <w:sz w:val="28"/>
          <w:szCs w:val="28"/>
          <w:lang w:val="ru-RU"/>
        </w:rPr>
      </w:pPr>
      <w:r w:rsidRPr="000356BA">
        <w:rPr>
          <w:rFonts w:eastAsia="Times New Roman"/>
          <w:color w:val="000000"/>
          <w:spacing w:val="-9"/>
          <w:sz w:val="28"/>
          <w:szCs w:val="28"/>
          <w:lang w:val="ru-RU"/>
        </w:rPr>
        <w:t xml:space="preserve"> Без нее невозможно ни построение перспективы в живописи, </w:t>
      </w:r>
    </w:p>
    <w:p w:rsidR="000356BA" w:rsidRPr="000356BA" w:rsidRDefault="000356BA" w:rsidP="000356BA">
      <w:pPr>
        <w:shd w:val="clear" w:color="auto" w:fill="FFFFFF"/>
        <w:spacing w:before="10" w:line="346" w:lineRule="exact"/>
        <w:jc w:val="right"/>
        <w:rPr>
          <w:sz w:val="28"/>
          <w:szCs w:val="28"/>
          <w:lang w:val="ru-RU"/>
        </w:rPr>
      </w:pPr>
      <w:r w:rsidRPr="000356BA">
        <w:rPr>
          <w:rFonts w:eastAsia="Times New Roman"/>
          <w:color w:val="000000"/>
          <w:spacing w:val="-9"/>
          <w:sz w:val="28"/>
          <w:szCs w:val="28"/>
          <w:lang w:val="ru-RU"/>
        </w:rPr>
        <w:t>ни ваяние скульптуры, ни создание архитектурного проекта.</w:t>
      </w:r>
    </w:p>
    <w:p w:rsidR="000356BA" w:rsidRPr="000356BA" w:rsidRDefault="000356BA" w:rsidP="000356BA">
      <w:pPr>
        <w:shd w:val="clear" w:color="auto" w:fill="FFFFFF"/>
        <w:spacing w:before="10" w:line="346" w:lineRule="exact"/>
        <w:jc w:val="right"/>
        <w:rPr>
          <w:sz w:val="28"/>
          <w:szCs w:val="28"/>
          <w:lang w:val="ru-RU"/>
        </w:rPr>
      </w:pPr>
      <w:r w:rsidRPr="000356BA">
        <w:rPr>
          <w:rFonts w:eastAsia="Times New Roman"/>
          <w:color w:val="000000"/>
          <w:spacing w:val="-14"/>
          <w:sz w:val="28"/>
          <w:szCs w:val="28"/>
          <w:lang w:val="ru-RU"/>
        </w:rPr>
        <w:t>Лука Пачоли</w:t>
      </w:r>
    </w:p>
    <w:p w:rsidR="000356BA" w:rsidRPr="000356BA" w:rsidRDefault="000356BA" w:rsidP="000356BA">
      <w:pPr>
        <w:shd w:val="clear" w:color="auto" w:fill="FFFFFF"/>
        <w:spacing w:line="346" w:lineRule="exact"/>
        <w:ind w:right="634"/>
        <w:rPr>
          <w:sz w:val="28"/>
          <w:szCs w:val="28"/>
          <w:lang w:val="ru-RU"/>
        </w:rPr>
      </w:pPr>
      <w:r w:rsidRPr="000356BA">
        <w:rPr>
          <w:rFonts w:eastAsia="Times New Roman"/>
          <w:color w:val="000000"/>
          <w:spacing w:val="-9"/>
          <w:sz w:val="28"/>
          <w:szCs w:val="28"/>
          <w:lang w:val="ru-RU"/>
        </w:rPr>
        <w:t xml:space="preserve">Статую Аполлона сделали два скульптора: Телемахом в Самосее и Федором в Эфесе. </w:t>
      </w:r>
      <w:r w:rsidRPr="000356BA">
        <w:rPr>
          <w:rFonts w:eastAsia="Times New Roman"/>
          <w:color w:val="000000"/>
          <w:spacing w:val="-7"/>
          <w:sz w:val="28"/>
          <w:szCs w:val="28"/>
          <w:lang w:val="ru-RU"/>
        </w:rPr>
        <w:t xml:space="preserve">После соединения обеих половин части так совпали, что будто вся скульптура была </w:t>
      </w:r>
      <w:r w:rsidRPr="000356BA">
        <w:rPr>
          <w:rFonts w:eastAsia="Times New Roman"/>
          <w:color w:val="000000"/>
          <w:spacing w:val="-9"/>
          <w:sz w:val="28"/>
          <w:szCs w:val="28"/>
          <w:lang w:val="ru-RU"/>
        </w:rPr>
        <w:t>сделана одним человеком.</w:t>
      </w:r>
      <w:r w:rsidRPr="000356BA">
        <w:rPr>
          <w:sz w:val="28"/>
          <w:szCs w:val="28"/>
          <w:lang w:val="ru-RU"/>
        </w:rPr>
        <w:t xml:space="preserve"> </w:t>
      </w:r>
      <w:r w:rsidRPr="000356BA">
        <w:rPr>
          <w:rFonts w:eastAsia="Times New Roman"/>
          <w:color w:val="000000"/>
          <w:spacing w:val="-8"/>
          <w:sz w:val="28"/>
          <w:szCs w:val="28"/>
          <w:lang w:val="ru-RU"/>
        </w:rPr>
        <w:t xml:space="preserve">У египтян соразмерность статуи определяется не на глаз. Они после того,  как высекут камни и обработают, разделив их на части, берут пропорцию от мельчайших до </w:t>
      </w:r>
      <w:r w:rsidRPr="000356BA">
        <w:rPr>
          <w:rFonts w:eastAsia="Times New Roman"/>
          <w:color w:val="000000"/>
          <w:spacing w:val="-7"/>
          <w:sz w:val="28"/>
          <w:szCs w:val="28"/>
          <w:lang w:val="ru-RU"/>
        </w:rPr>
        <w:t xml:space="preserve">наибольших частей ; рост тела они делят на 21 часть с четвертью. После того, как </w:t>
      </w:r>
      <w:r w:rsidRPr="000356BA">
        <w:rPr>
          <w:rFonts w:eastAsia="Times New Roman"/>
          <w:color w:val="000000"/>
          <w:spacing w:val="-8"/>
          <w:sz w:val="28"/>
          <w:szCs w:val="28"/>
          <w:lang w:val="ru-RU"/>
        </w:rPr>
        <w:t xml:space="preserve">работники сговорятся о размерах, то, разделивши между собой труд, обрабатывают </w:t>
      </w:r>
      <w:r w:rsidRPr="000356BA">
        <w:rPr>
          <w:rFonts w:eastAsia="Times New Roman"/>
          <w:color w:val="000000"/>
          <w:spacing w:val="-9"/>
          <w:sz w:val="28"/>
          <w:szCs w:val="28"/>
          <w:lang w:val="ru-RU"/>
        </w:rPr>
        <w:t>согласно величине.</w:t>
      </w:r>
    </w:p>
    <w:p w:rsidR="000356BA" w:rsidRPr="000356BA" w:rsidRDefault="000356BA" w:rsidP="000356BA">
      <w:pPr>
        <w:shd w:val="clear" w:color="auto" w:fill="FFFFFF"/>
        <w:spacing w:before="5" w:line="346" w:lineRule="exact"/>
        <w:jc w:val="center"/>
        <w:rPr>
          <w:sz w:val="28"/>
          <w:szCs w:val="28"/>
          <w:lang w:val="ru-RU"/>
        </w:rPr>
      </w:pPr>
      <w:r w:rsidRPr="000356BA">
        <w:rPr>
          <w:rFonts w:eastAsia="Times New Roman"/>
          <w:b/>
          <w:bCs/>
          <w:color w:val="000000"/>
          <w:spacing w:val="-8"/>
          <w:sz w:val="28"/>
          <w:szCs w:val="28"/>
          <w:lang w:val="ru-RU"/>
        </w:rPr>
        <w:lastRenderedPageBreak/>
        <w:t>Математика и архитектура</w:t>
      </w:r>
    </w:p>
    <w:p w:rsidR="000356BA" w:rsidRPr="000356BA" w:rsidRDefault="000356BA" w:rsidP="000356BA">
      <w:pPr>
        <w:shd w:val="clear" w:color="auto" w:fill="FFFFFF"/>
        <w:spacing w:line="346" w:lineRule="exact"/>
        <w:rPr>
          <w:sz w:val="28"/>
          <w:szCs w:val="28"/>
          <w:lang w:val="ru-RU"/>
        </w:rPr>
      </w:pPr>
      <w:r w:rsidRPr="000356BA">
        <w:rPr>
          <w:rFonts w:eastAsia="Times New Roman"/>
          <w:noProof/>
          <w:color w:val="000000"/>
          <w:spacing w:val="-8"/>
          <w:sz w:val="28"/>
          <w:szCs w:val="28"/>
          <w:lang w:val="ru-RU" w:eastAsia="ru-RU" w:bidi="ar-SA"/>
        </w:rPr>
        <w:drawing>
          <wp:anchor distT="0" distB="0" distL="114300" distR="114300" simplePos="0" relativeHeight="251659264" behindDoc="1" locked="0" layoutInCell="1" allowOverlap="1">
            <wp:simplePos x="0" y="0"/>
            <wp:positionH relativeFrom="column">
              <wp:posOffset>4223385</wp:posOffset>
            </wp:positionH>
            <wp:positionV relativeFrom="paragraph">
              <wp:posOffset>116205</wp:posOffset>
            </wp:positionV>
            <wp:extent cx="1885950" cy="1781175"/>
            <wp:effectExtent l="19050" t="0" r="0" b="0"/>
            <wp:wrapTight wrapText="bothSides">
              <wp:wrapPolygon edited="0">
                <wp:start x="-218" y="0"/>
                <wp:lineTo x="-218" y="21484"/>
                <wp:lineTo x="21600" y="21484"/>
                <wp:lineTo x="21600" y="0"/>
                <wp:lineTo x="-218" y="0"/>
              </wp:wrapPolygon>
            </wp:wrapTight>
            <wp:docPr id="55" name="Рисунок 1" descr="D:\Мои документы\Мама\ШКОЛА\пирамид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Мама\ШКОЛА\пирамиды.jpg"/>
                    <pic:cNvPicPr>
                      <a:picLocks noChangeAspect="1" noChangeArrowheads="1"/>
                    </pic:cNvPicPr>
                  </pic:nvPicPr>
                  <pic:blipFill>
                    <a:blip r:embed="rId5" cstate="print"/>
                    <a:srcRect/>
                    <a:stretch>
                      <a:fillRect/>
                    </a:stretch>
                  </pic:blipFill>
                  <pic:spPr bwMode="auto">
                    <a:xfrm>
                      <a:off x="0" y="0"/>
                      <a:ext cx="1885950" cy="1781175"/>
                    </a:xfrm>
                    <a:prstGeom prst="rect">
                      <a:avLst/>
                    </a:prstGeom>
                    <a:noFill/>
                    <a:ln w="9525">
                      <a:noFill/>
                      <a:miter lim="800000"/>
                      <a:headEnd/>
                      <a:tailEnd/>
                    </a:ln>
                  </pic:spPr>
                </pic:pic>
              </a:graphicData>
            </a:graphic>
          </wp:anchor>
        </w:drawing>
      </w:r>
      <w:r w:rsidRPr="000356BA">
        <w:rPr>
          <w:rFonts w:eastAsia="Times New Roman"/>
          <w:color w:val="000000"/>
          <w:spacing w:val="-8"/>
          <w:sz w:val="28"/>
          <w:szCs w:val="28"/>
          <w:lang w:val="ru-RU"/>
        </w:rPr>
        <w:t xml:space="preserve">Еще до начала нашей эры, люди строили прекрасные здания с весьма целесообразными </w:t>
      </w:r>
      <w:r w:rsidRPr="000356BA">
        <w:rPr>
          <w:rFonts w:eastAsia="Times New Roman"/>
          <w:color w:val="000000"/>
          <w:spacing w:val="-7"/>
          <w:sz w:val="28"/>
          <w:szCs w:val="28"/>
          <w:lang w:val="ru-RU"/>
        </w:rPr>
        <w:t xml:space="preserve">пропорциями. Пропорции в архитектуре - это как бы ее внутренняя красота. Она </w:t>
      </w:r>
      <w:r w:rsidRPr="000356BA">
        <w:rPr>
          <w:rFonts w:eastAsia="Times New Roman"/>
          <w:color w:val="000000"/>
          <w:spacing w:val="-8"/>
          <w:sz w:val="28"/>
          <w:szCs w:val="28"/>
          <w:lang w:val="ru-RU"/>
        </w:rPr>
        <w:t xml:space="preserve">невидима непосредственно, но всегда ощутима, подобно красоте духовной. </w:t>
      </w:r>
      <w:r w:rsidRPr="000356BA">
        <w:rPr>
          <w:rFonts w:eastAsia="Times New Roman"/>
          <w:color w:val="000000"/>
          <w:spacing w:val="-7"/>
          <w:sz w:val="28"/>
          <w:szCs w:val="28"/>
          <w:lang w:val="ru-RU"/>
        </w:rPr>
        <w:t xml:space="preserve">Не менее важна роль геометрии в архитектуре. Только неотступно следуя законам </w:t>
      </w:r>
      <w:r w:rsidRPr="000356BA">
        <w:rPr>
          <w:rFonts w:eastAsia="Times New Roman"/>
          <w:color w:val="000000"/>
          <w:spacing w:val="-9"/>
          <w:sz w:val="28"/>
          <w:szCs w:val="28"/>
          <w:lang w:val="ru-RU"/>
        </w:rPr>
        <w:t xml:space="preserve">геометрии, архитекторы древности  могли создавать свои шедевры. Не случайно говорят, </w:t>
      </w:r>
      <w:r w:rsidRPr="000356BA">
        <w:rPr>
          <w:rFonts w:eastAsia="Times New Roman"/>
          <w:color w:val="000000"/>
          <w:spacing w:val="-7"/>
          <w:sz w:val="28"/>
          <w:szCs w:val="28"/>
          <w:lang w:val="ru-RU"/>
        </w:rPr>
        <w:t xml:space="preserve">что пирамида Хеопса - немой трактат по геометрии, а греческая архитектура - внешнее </w:t>
      </w:r>
      <w:r w:rsidRPr="000356BA">
        <w:rPr>
          <w:rFonts w:eastAsia="Times New Roman"/>
          <w:color w:val="000000"/>
          <w:spacing w:val="-9"/>
          <w:sz w:val="28"/>
          <w:szCs w:val="28"/>
          <w:lang w:val="ru-RU"/>
        </w:rPr>
        <w:t>выражение геометрии Евклида.</w:t>
      </w:r>
    </w:p>
    <w:p w:rsidR="000356BA" w:rsidRPr="000356BA" w:rsidRDefault="000356BA" w:rsidP="000356BA">
      <w:pPr>
        <w:shd w:val="clear" w:color="auto" w:fill="FFFFFF"/>
        <w:spacing w:before="10" w:line="346" w:lineRule="exact"/>
        <w:rPr>
          <w:rFonts w:eastAsia="Times New Roman"/>
          <w:b/>
          <w:bCs/>
          <w:color w:val="000000"/>
          <w:spacing w:val="-9"/>
          <w:sz w:val="28"/>
          <w:szCs w:val="28"/>
          <w:lang w:val="ru-RU"/>
        </w:rPr>
      </w:pPr>
    </w:p>
    <w:p w:rsidR="000356BA" w:rsidRPr="000356BA" w:rsidRDefault="000356BA" w:rsidP="000356BA">
      <w:pPr>
        <w:shd w:val="clear" w:color="auto" w:fill="FFFFFF"/>
        <w:spacing w:before="10" w:line="346" w:lineRule="exact"/>
        <w:jc w:val="center"/>
        <w:rPr>
          <w:rFonts w:eastAsia="Times New Roman"/>
          <w:b/>
          <w:bCs/>
          <w:color w:val="000000"/>
          <w:spacing w:val="-9"/>
          <w:sz w:val="28"/>
          <w:szCs w:val="28"/>
          <w:lang w:val="ru-RU"/>
        </w:rPr>
      </w:pPr>
      <w:r w:rsidRPr="000356BA">
        <w:rPr>
          <w:rFonts w:eastAsia="Times New Roman"/>
          <w:b/>
          <w:bCs/>
          <w:color w:val="000000"/>
          <w:spacing w:val="-9"/>
          <w:sz w:val="28"/>
          <w:szCs w:val="28"/>
          <w:lang w:val="ru-RU"/>
        </w:rPr>
        <w:t>Математика и природа</w:t>
      </w:r>
    </w:p>
    <w:p w:rsidR="000356BA" w:rsidRPr="000356BA" w:rsidRDefault="000356BA" w:rsidP="000356BA">
      <w:pPr>
        <w:shd w:val="clear" w:color="auto" w:fill="FFFFFF"/>
        <w:spacing w:line="322" w:lineRule="exact"/>
        <w:ind w:right="595"/>
        <w:jc w:val="right"/>
        <w:rPr>
          <w:rFonts w:eastAsia="Times New Roman"/>
          <w:color w:val="000000"/>
          <w:spacing w:val="-10"/>
          <w:sz w:val="28"/>
          <w:szCs w:val="28"/>
          <w:lang w:val="ru-RU"/>
        </w:rPr>
      </w:pPr>
      <w:r w:rsidRPr="000356BA">
        <w:rPr>
          <w:rFonts w:eastAsia="Times New Roman"/>
          <w:color w:val="000000"/>
          <w:spacing w:val="-10"/>
          <w:sz w:val="28"/>
          <w:szCs w:val="28"/>
          <w:lang w:val="ru-RU"/>
        </w:rPr>
        <w:t xml:space="preserve">Симметрия воспринимается нами </w:t>
      </w:r>
    </w:p>
    <w:p w:rsidR="000356BA" w:rsidRPr="000356BA" w:rsidRDefault="000356BA" w:rsidP="000356BA">
      <w:pPr>
        <w:shd w:val="clear" w:color="auto" w:fill="FFFFFF"/>
        <w:spacing w:line="322" w:lineRule="exact"/>
        <w:ind w:right="595"/>
        <w:jc w:val="right"/>
        <w:rPr>
          <w:rFonts w:eastAsia="Times New Roman"/>
          <w:color w:val="000000"/>
          <w:spacing w:val="-10"/>
          <w:sz w:val="28"/>
          <w:szCs w:val="28"/>
          <w:lang w:val="ru-RU"/>
        </w:rPr>
      </w:pPr>
      <w:r w:rsidRPr="000356BA">
        <w:rPr>
          <w:rFonts w:eastAsia="Times New Roman"/>
          <w:color w:val="000000"/>
          <w:spacing w:val="-10"/>
          <w:sz w:val="28"/>
          <w:szCs w:val="28"/>
          <w:lang w:val="ru-RU"/>
        </w:rPr>
        <w:t xml:space="preserve">как элемент красоты вообще </w:t>
      </w:r>
    </w:p>
    <w:p w:rsidR="000356BA" w:rsidRPr="000356BA" w:rsidRDefault="000356BA" w:rsidP="000356BA">
      <w:pPr>
        <w:shd w:val="clear" w:color="auto" w:fill="FFFFFF"/>
        <w:spacing w:line="322" w:lineRule="exact"/>
        <w:ind w:right="595"/>
        <w:jc w:val="right"/>
        <w:rPr>
          <w:sz w:val="28"/>
          <w:szCs w:val="28"/>
          <w:lang w:val="ru-RU"/>
        </w:rPr>
      </w:pPr>
      <w:r w:rsidRPr="000356BA">
        <w:rPr>
          <w:rFonts w:eastAsia="Times New Roman"/>
          <w:color w:val="000000"/>
          <w:spacing w:val="-10"/>
          <w:sz w:val="28"/>
          <w:szCs w:val="28"/>
          <w:lang w:val="ru-RU"/>
        </w:rPr>
        <w:t xml:space="preserve">и красоты </w:t>
      </w:r>
      <w:r w:rsidRPr="000356BA">
        <w:rPr>
          <w:rFonts w:eastAsia="Times New Roman"/>
          <w:color w:val="000000"/>
          <w:spacing w:val="-11"/>
          <w:sz w:val="28"/>
          <w:szCs w:val="28"/>
          <w:lang w:val="ru-RU"/>
        </w:rPr>
        <w:t>природы в частности</w:t>
      </w:r>
    </w:p>
    <w:p w:rsidR="000356BA" w:rsidRPr="000356BA" w:rsidRDefault="000356BA" w:rsidP="000356BA">
      <w:pPr>
        <w:shd w:val="clear" w:color="auto" w:fill="FFFFFF"/>
        <w:spacing w:line="322" w:lineRule="exact"/>
        <w:jc w:val="right"/>
        <w:rPr>
          <w:sz w:val="28"/>
          <w:szCs w:val="28"/>
          <w:lang w:val="ru-RU"/>
        </w:rPr>
      </w:pPr>
      <w:r w:rsidRPr="000356BA">
        <w:rPr>
          <w:rFonts w:eastAsia="Times New Roman"/>
          <w:color w:val="000000"/>
          <w:spacing w:val="-10"/>
          <w:sz w:val="28"/>
          <w:szCs w:val="28"/>
          <w:lang w:val="ru-RU"/>
        </w:rPr>
        <w:t>Г. Вейль</w:t>
      </w:r>
    </w:p>
    <w:p w:rsidR="000356BA" w:rsidRPr="000356BA" w:rsidRDefault="000356BA" w:rsidP="000356BA">
      <w:pPr>
        <w:pStyle w:val="a0"/>
        <w:jc w:val="right"/>
        <w:rPr>
          <w:sz w:val="28"/>
          <w:szCs w:val="28"/>
          <w:lang w:val="ru-RU"/>
        </w:rPr>
      </w:pPr>
    </w:p>
    <w:p w:rsidR="000356BA" w:rsidRPr="000356BA" w:rsidRDefault="000356BA" w:rsidP="000356BA">
      <w:pPr>
        <w:shd w:val="clear" w:color="auto" w:fill="FFFFFF"/>
        <w:spacing w:line="346" w:lineRule="exact"/>
        <w:rPr>
          <w:rFonts w:eastAsia="Times New Roman"/>
          <w:color w:val="000000"/>
          <w:spacing w:val="-9"/>
          <w:sz w:val="28"/>
          <w:szCs w:val="28"/>
          <w:lang w:val="ru-RU"/>
        </w:rPr>
      </w:pPr>
      <w:r w:rsidRPr="000356BA">
        <w:rPr>
          <w:rFonts w:eastAsia="Times New Roman"/>
          <w:noProof/>
          <w:color w:val="000000"/>
          <w:spacing w:val="-8"/>
          <w:sz w:val="28"/>
          <w:szCs w:val="28"/>
          <w:lang w:val="ru-RU" w:eastAsia="ru-RU" w:bidi="ar-SA"/>
        </w:rPr>
        <w:drawing>
          <wp:anchor distT="0" distB="0" distL="114300" distR="114300" simplePos="0" relativeHeight="251660288" behindDoc="1" locked="0" layoutInCell="1" allowOverlap="1">
            <wp:simplePos x="0" y="0"/>
            <wp:positionH relativeFrom="column">
              <wp:posOffset>4282440</wp:posOffset>
            </wp:positionH>
            <wp:positionV relativeFrom="paragraph">
              <wp:posOffset>943610</wp:posOffset>
            </wp:positionV>
            <wp:extent cx="1990725" cy="1600200"/>
            <wp:effectExtent l="19050" t="0" r="9525" b="0"/>
            <wp:wrapTight wrapText="bothSides">
              <wp:wrapPolygon edited="0">
                <wp:start x="-207" y="0"/>
                <wp:lineTo x="-207" y="21343"/>
                <wp:lineTo x="21703" y="21343"/>
                <wp:lineTo x="21703" y="0"/>
                <wp:lineTo x="-207" y="0"/>
              </wp:wrapPolygon>
            </wp:wrapTight>
            <wp:docPr id="56" name="Рисунок 2" descr="D:\Мои документы\Мама\Анимации ПРИРОДА\природа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Мои документы\Мама\Анимации ПРИРОДА\природа 3.jpg"/>
                    <pic:cNvPicPr>
                      <a:picLocks noChangeAspect="1" noChangeArrowheads="1"/>
                    </pic:cNvPicPr>
                  </pic:nvPicPr>
                  <pic:blipFill>
                    <a:blip r:embed="rId6" cstate="print"/>
                    <a:srcRect/>
                    <a:stretch>
                      <a:fillRect/>
                    </a:stretch>
                  </pic:blipFill>
                  <pic:spPr bwMode="auto">
                    <a:xfrm>
                      <a:off x="0" y="0"/>
                      <a:ext cx="1990725" cy="1600200"/>
                    </a:xfrm>
                    <a:prstGeom prst="rect">
                      <a:avLst/>
                    </a:prstGeom>
                    <a:noFill/>
                    <a:ln w="9525">
                      <a:noFill/>
                      <a:miter lim="800000"/>
                      <a:headEnd/>
                      <a:tailEnd/>
                    </a:ln>
                  </pic:spPr>
                </pic:pic>
              </a:graphicData>
            </a:graphic>
          </wp:anchor>
        </w:drawing>
      </w:r>
      <w:r w:rsidRPr="000356BA">
        <w:rPr>
          <w:rFonts w:eastAsia="Times New Roman"/>
          <w:color w:val="000000"/>
          <w:spacing w:val="-8"/>
          <w:sz w:val="28"/>
          <w:szCs w:val="28"/>
          <w:lang w:val="ru-RU"/>
        </w:rPr>
        <w:t xml:space="preserve">Внимательное наблюдение обнаруживает, что основу красоты составляет симметрия. </w:t>
      </w:r>
      <w:r w:rsidRPr="000356BA">
        <w:rPr>
          <w:rFonts w:eastAsia="Times New Roman"/>
          <w:color w:val="000000"/>
          <w:spacing w:val="-7"/>
          <w:sz w:val="28"/>
          <w:szCs w:val="28"/>
          <w:lang w:val="ru-RU"/>
        </w:rPr>
        <w:t xml:space="preserve">Симметрия в строении животных - почти общее явление. Хотя всегда встречаются </w:t>
      </w:r>
      <w:r w:rsidRPr="000356BA">
        <w:rPr>
          <w:rFonts w:eastAsia="Times New Roman"/>
          <w:color w:val="000000"/>
          <w:spacing w:val="-9"/>
          <w:sz w:val="28"/>
          <w:szCs w:val="28"/>
          <w:lang w:val="ru-RU"/>
        </w:rPr>
        <w:t>исключения. Наиболее резким примером асимметричной  конфигурации могут служить камбалы и смещение их глаз.</w:t>
      </w:r>
    </w:p>
    <w:p w:rsidR="000356BA" w:rsidRPr="000356BA" w:rsidRDefault="000356BA" w:rsidP="000356BA">
      <w:pPr>
        <w:shd w:val="clear" w:color="auto" w:fill="FFFFFF"/>
        <w:spacing w:line="322" w:lineRule="exact"/>
        <w:ind w:right="595"/>
        <w:rPr>
          <w:rFonts w:eastAsia="Times New Roman"/>
          <w:color w:val="000000"/>
          <w:spacing w:val="-11"/>
          <w:sz w:val="28"/>
          <w:szCs w:val="28"/>
          <w:lang w:val="ru-RU"/>
        </w:rPr>
      </w:pPr>
      <w:r w:rsidRPr="000356BA">
        <w:rPr>
          <w:sz w:val="28"/>
          <w:szCs w:val="28"/>
          <w:lang w:val="ru-RU"/>
        </w:rPr>
        <w:t>Среди цветов наблюдается поворотная симметрия, то есть смещение лепестков так, что каждый займет положение соседнего и цветок совместится с самим собой. Угол поворота у ириса 120</w:t>
      </w:r>
      <w:r w:rsidRPr="000356BA">
        <w:rPr>
          <w:sz w:val="28"/>
          <w:szCs w:val="28"/>
          <w:lang w:val="ru-RU"/>
        </w:rPr>
        <w:sym w:font="Symbol" w:char="F0B0"/>
      </w:r>
      <w:r w:rsidRPr="000356BA">
        <w:rPr>
          <w:sz w:val="28"/>
          <w:szCs w:val="28"/>
          <w:lang w:val="ru-RU"/>
        </w:rPr>
        <w:t>, колокольчика - 72</w:t>
      </w:r>
      <w:r w:rsidRPr="000356BA">
        <w:rPr>
          <w:sz w:val="28"/>
          <w:szCs w:val="28"/>
          <w:lang w:val="ru-RU"/>
        </w:rPr>
        <w:sym w:font="Symbol" w:char="F0B0"/>
      </w:r>
      <w:r w:rsidRPr="000356BA">
        <w:rPr>
          <w:sz w:val="28"/>
          <w:szCs w:val="28"/>
          <w:lang w:val="ru-RU"/>
        </w:rPr>
        <w:t>, нарцисса - 60</w:t>
      </w:r>
      <w:r w:rsidRPr="000356BA">
        <w:rPr>
          <w:sz w:val="28"/>
          <w:szCs w:val="28"/>
          <w:lang w:val="ru-RU"/>
        </w:rPr>
        <w:sym w:font="Symbol" w:char="F0B0"/>
      </w:r>
      <w:r w:rsidRPr="000356BA">
        <w:rPr>
          <w:sz w:val="28"/>
          <w:szCs w:val="28"/>
          <w:lang w:val="ru-RU"/>
        </w:rPr>
        <w:t>.</w:t>
      </w:r>
      <w:r w:rsidRPr="000356BA">
        <w:rPr>
          <w:rFonts w:eastAsia="Times New Roman"/>
          <w:color w:val="000000"/>
          <w:spacing w:val="-11"/>
          <w:sz w:val="28"/>
          <w:szCs w:val="28"/>
          <w:lang w:val="ru-RU"/>
        </w:rPr>
        <w:t xml:space="preserve"> </w:t>
      </w:r>
    </w:p>
    <w:p w:rsidR="000356BA" w:rsidRPr="000356BA" w:rsidRDefault="000356BA" w:rsidP="000356BA">
      <w:pPr>
        <w:shd w:val="clear" w:color="auto" w:fill="FFFFFF"/>
        <w:spacing w:line="322" w:lineRule="exact"/>
        <w:ind w:right="595"/>
        <w:rPr>
          <w:sz w:val="28"/>
          <w:szCs w:val="28"/>
          <w:lang w:val="ru-RU"/>
        </w:rPr>
      </w:pPr>
      <w:r w:rsidRPr="000356BA">
        <w:rPr>
          <w:rFonts w:eastAsia="Times New Roman"/>
          <w:color w:val="000000"/>
          <w:spacing w:val="-11"/>
          <w:sz w:val="28"/>
          <w:szCs w:val="28"/>
          <w:lang w:val="ru-RU"/>
        </w:rPr>
        <w:t xml:space="preserve"> Винтовая симметрия встречается в расположении листьев.  Располагаясь винтом, они не заслоняют друг друга от света. Еще встречается у чешуи еловой шишки, у ананаса. </w:t>
      </w:r>
      <w:r w:rsidRPr="000356BA">
        <w:rPr>
          <w:rFonts w:eastAsia="Times New Roman"/>
          <w:color w:val="000000"/>
          <w:spacing w:val="-10"/>
          <w:sz w:val="28"/>
          <w:szCs w:val="28"/>
          <w:lang w:val="ru-RU"/>
        </w:rPr>
        <w:t xml:space="preserve">Еще ярче симметричность обнаруживается в кристаллах. </w:t>
      </w:r>
    </w:p>
    <w:p w:rsidR="000356BA" w:rsidRPr="000356BA" w:rsidRDefault="000356BA" w:rsidP="000356BA">
      <w:pPr>
        <w:shd w:val="clear" w:color="auto" w:fill="FFFFFF"/>
        <w:spacing w:line="322" w:lineRule="exact"/>
        <w:rPr>
          <w:sz w:val="28"/>
          <w:szCs w:val="28"/>
          <w:lang w:val="ru-RU"/>
        </w:rPr>
      </w:pPr>
      <w:r w:rsidRPr="000356BA">
        <w:rPr>
          <w:rFonts w:eastAsia="Times New Roman"/>
          <w:color w:val="000000"/>
          <w:spacing w:val="-10"/>
          <w:sz w:val="28"/>
          <w:szCs w:val="28"/>
          <w:lang w:val="ru-RU"/>
        </w:rPr>
        <w:t xml:space="preserve">Чувство ритма человеку внушено самой природой, ибо вся природа пронизана ритмами и </w:t>
      </w:r>
      <w:r w:rsidRPr="000356BA">
        <w:rPr>
          <w:rFonts w:eastAsia="Times New Roman"/>
          <w:color w:val="000000"/>
          <w:spacing w:val="-9"/>
          <w:sz w:val="28"/>
          <w:szCs w:val="28"/>
          <w:lang w:val="ru-RU"/>
        </w:rPr>
        <w:t xml:space="preserve">колебаниями. Трагические (землетрясения, цунами, смерчи),  величественные (первая весенняя гроза, волнение океана, звездное небо), прекрасные (восход солнца, цветение </w:t>
      </w:r>
      <w:r w:rsidRPr="000356BA">
        <w:rPr>
          <w:rFonts w:eastAsia="Times New Roman"/>
          <w:color w:val="000000"/>
          <w:spacing w:val="-10"/>
          <w:sz w:val="28"/>
          <w:szCs w:val="28"/>
          <w:lang w:val="ru-RU"/>
        </w:rPr>
        <w:t>подснежника, трель соловья).</w:t>
      </w:r>
    </w:p>
    <w:p w:rsidR="000356BA" w:rsidRPr="000356BA" w:rsidRDefault="000356BA" w:rsidP="000356BA">
      <w:pPr>
        <w:shd w:val="clear" w:color="auto" w:fill="FFFFFF"/>
        <w:spacing w:line="322" w:lineRule="exact"/>
        <w:rPr>
          <w:sz w:val="28"/>
          <w:szCs w:val="28"/>
          <w:lang w:val="ru-RU"/>
        </w:rPr>
      </w:pPr>
      <w:r w:rsidRPr="000356BA">
        <w:rPr>
          <w:rFonts w:eastAsia="Times New Roman"/>
          <w:color w:val="000000"/>
          <w:spacing w:val="-10"/>
          <w:sz w:val="28"/>
          <w:szCs w:val="28"/>
          <w:lang w:val="ru-RU"/>
        </w:rPr>
        <w:t xml:space="preserve">Периодические колебания бесконечно разнообразны. Однако все они математически </w:t>
      </w:r>
      <w:r w:rsidRPr="000356BA">
        <w:rPr>
          <w:rFonts w:eastAsia="Times New Roman"/>
          <w:color w:val="000000"/>
          <w:spacing w:val="-9"/>
          <w:sz w:val="28"/>
          <w:szCs w:val="28"/>
          <w:lang w:val="ru-RU"/>
        </w:rPr>
        <w:t xml:space="preserve">описываются функциями, простейшими из которых являются  </w:t>
      </w:r>
      <w:r w:rsidRPr="000356BA">
        <w:rPr>
          <w:rFonts w:eastAsia="Times New Roman"/>
          <w:color w:val="000000"/>
          <w:spacing w:val="-9"/>
          <w:sz w:val="28"/>
          <w:szCs w:val="28"/>
        </w:rPr>
        <w:t>y</w:t>
      </w:r>
      <w:r w:rsidRPr="000356BA">
        <w:rPr>
          <w:rFonts w:eastAsia="Times New Roman"/>
          <w:color w:val="000000"/>
          <w:spacing w:val="-9"/>
          <w:sz w:val="28"/>
          <w:szCs w:val="28"/>
          <w:lang w:val="ru-RU"/>
        </w:rPr>
        <w:t xml:space="preserve"> = </w:t>
      </w:r>
      <w:r w:rsidRPr="000356BA">
        <w:rPr>
          <w:rFonts w:eastAsia="Times New Roman"/>
          <w:color w:val="000000"/>
          <w:spacing w:val="-9"/>
          <w:sz w:val="28"/>
          <w:szCs w:val="28"/>
        </w:rPr>
        <w:t>sin</w:t>
      </w:r>
      <w:r w:rsidRPr="000356BA">
        <w:rPr>
          <w:rFonts w:eastAsia="Times New Roman"/>
          <w:color w:val="000000"/>
          <w:spacing w:val="-9"/>
          <w:sz w:val="28"/>
          <w:szCs w:val="28"/>
          <w:lang w:val="ru-RU"/>
        </w:rPr>
        <w:t xml:space="preserve"> </w:t>
      </w:r>
      <w:r w:rsidRPr="000356BA">
        <w:rPr>
          <w:rFonts w:eastAsia="Times New Roman"/>
          <w:color w:val="000000"/>
          <w:spacing w:val="-9"/>
          <w:sz w:val="28"/>
          <w:szCs w:val="28"/>
        </w:rPr>
        <w:t>x</w:t>
      </w:r>
      <w:r w:rsidRPr="000356BA">
        <w:rPr>
          <w:rFonts w:eastAsia="Times New Roman"/>
          <w:color w:val="000000"/>
          <w:spacing w:val="-9"/>
          <w:sz w:val="28"/>
          <w:szCs w:val="28"/>
          <w:lang w:val="ru-RU"/>
        </w:rPr>
        <w:t xml:space="preserve">, </w:t>
      </w:r>
      <w:r w:rsidRPr="000356BA">
        <w:rPr>
          <w:rFonts w:eastAsia="Times New Roman"/>
          <w:color w:val="000000"/>
          <w:spacing w:val="-9"/>
          <w:sz w:val="28"/>
          <w:szCs w:val="28"/>
        </w:rPr>
        <w:t>y</w:t>
      </w:r>
      <w:r w:rsidRPr="000356BA">
        <w:rPr>
          <w:rFonts w:eastAsia="Times New Roman"/>
          <w:color w:val="000000"/>
          <w:spacing w:val="-9"/>
          <w:sz w:val="28"/>
          <w:szCs w:val="28"/>
          <w:lang w:val="ru-RU"/>
        </w:rPr>
        <w:t xml:space="preserve"> = </w:t>
      </w:r>
      <w:r w:rsidRPr="000356BA">
        <w:rPr>
          <w:rFonts w:eastAsia="Times New Roman"/>
          <w:color w:val="000000"/>
          <w:spacing w:val="-9"/>
          <w:sz w:val="28"/>
          <w:szCs w:val="28"/>
        </w:rPr>
        <w:t>cos</w:t>
      </w:r>
      <w:r w:rsidRPr="000356BA">
        <w:rPr>
          <w:rFonts w:eastAsia="Times New Roman"/>
          <w:color w:val="000000"/>
          <w:spacing w:val="-9"/>
          <w:sz w:val="28"/>
          <w:szCs w:val="28"/>
          <w:lang w:val="ru-RU"/>
        </w:rPr>
        <w:t xml:space="preserve"> </w:t>
      </w:r>
      <w:r w:rsidRPr="000356BA">
        <w:rPr>
          <w:rFonts w:eastAsia="Times New Roman"/>
          <w:color w:val="000000"/>
          <w:spacing w:val="-9"/>
          <w:sz w:val="28"/>
          <w:szCs w:val="28"/>
        </w:rPr>
        <w:t>x</w:t>
      </w:r>
      <w:r w:rsidRPr="000356BA">
        <w:rPr>
          <w:rFonts w:eastAsia="Times New Roman"/>
          <w:color w:val="000000"/>
          <w:spacing w:val="-9"/>
          <w:sz w:val="28"/>
          <w:szCs w:val="28"/>
          <w:lang w:val="ru-RU"/>
        </w:rPr>
        <w:t>.</w:t>
      </w:r>
    </w:p>
    <w:p w:rsidR="000356BA" w:rsidRPr="000356BA" w:rsidRDefault="000356BA" w:rsidP="000356BA">
      <w:pPr>
        <w:pStyle w:val="a0"/>
        <w:rPr>
          <w:sz w:val="28"/>
          <w:szCs w:val="28"/>
          <w:lang w:val="ru-RU"/>
        </w:rPr>
      </w:pPr>
    </w:p>
    <w:p w:rsidR="000356BA" w:rsidRPr="000356BA" w:rsidRDefault="000356BA" w:rsidP="000356BA">
      <w:pPr>
        <w:pStyle w:val="a0"/>
        <w:rPr>
          <w:sz w:val="28"/>
          <w:szCs w:val="28"/>
          <w:lang w:val="ru-RU" w:bidi="ar-SA"/>
        </w:rPr>
      </w:pPr>
    </w:p>
    <w:p w:rsidR="000356BA" w:rsidRDefault="000356BA" w:rsidP="000356BA">
      <w:pPr>
        <w:pStyle w:val="a0"/>
        <w:rPr>
          <w:sz w:val="28"/>
          <w:szCs w:val="28"/>
          <w:lang w:val="ru-RU" w:bidi="ar-SA"/>
        </w:rPr>
      </w:pPr>
    </w:p>
    <w:p w:rsidR="000356BA" w:rsidRDefault="000356BA" w:rsidP="000356BA">
      <w:pPr>
        <w:pStyle w:val="a0"/>
        <w:rPr>
          <w:sz w:val="28"/>
          <w:szCs w:val="28"/>
          <w:lang w:val="ru-RU" w:bidi="ar-SA"/>
        </w:rPr>
      </w:pPr>
    </w:p>
    <w:p w:rsidR="000356BA" w:rsidRPr="000356BA" w:rsidRDefault="000356BA" w:rsidP="000356BA">
      <w:pPr>
        <w:pStyle w:val="a0"/>
        <w:rPr>
          <w:sz w:val="28"/>
          <w:szCs w:val="28"/>
          <w:lang w:val="ru-RU" w:bidi="ar-SA"/>
        </w:rPr>
      </w:pPr>
    </w:p>
    <w:p w:rsidR="000356BA" w:rsidRPr="000356BA" w:rsidRDefault="000356BA" w:rsidP="000356BA">
      <w:pPr>
        <w:pStyle w:val="a0"/>
        <w:rPr>
          <w:sz w:val="28"/>
          <w:szCs w:val="28"/>
          <w:lang w:val="ru-RU" w:bidi="ar-SA"/>
        </w:rPr>
      </w:pPr>
    </w:p>
    <w:p w:rsidR="000356BA" w:rsidRPr="000356BA" w:rsidRDefault="000356BA" w:rsidP="000356BA">
      <w:pPr>
        <w:pStyle w:val="a0"/>
        <w:rPr>
          <w:sz w:val="28"/>
          <w:szCs w:val="28"/>
          <w:lang w:val="ru-RU" w:bidi="ar-SA"/>
        </w:rPr>
      </w:pPr>
    </w:p>
    <w:p w:rsidR="000356BA" w:rsidRPr="000356BA" w:rsidRDefault="000356BA" w:rsidP="000356BA">
      <w:pPr>
        <w:pStyle w:val="a0"/>
        <w:rPr>
          <w:sz w:val="28"/>
          <w:szCs w:val="28"/>
          <w:lang w:val="ru-RU" w:bidi="ar-SA"/>
        </w:rPr>
      </w:pPr>
    </w:p>
    <w:p w:rsidR="000356BA" w:rsidRPr="000356BA" w:rsidRDefault="000356BA" w:rsidP="000356BA">
      <w:pPr>
        <w:pStyle w:val="a0"/>
        <w:rPr>
          <w:sz w:val="28"/>
          <w:szCs w:val="28"/>
          <w:lang w:val="ru-RU" w:bidi="ar-SA"/>
        </w:rPr>
      </w:pPr>
      <w:r w:rsidRPr="000356BA">
        <w:rPr>
          <w:noProof/>
          <w:color w:val="0000FF"/>
          <w:sz w:val="28"/>
          <w:szCs w:val="28"/>
          <w:lang w:val="ru-RU" w:eastAsia="ru-RU" w:bidi="ar-SA"/>
        </w:rPr>
        <w:lastRenderedPageBreak/>
        <w:drawing>
          <wp:anchor distT="0" distB="0" distL="114300" distR="114300" simplePos="0" relativeHeight="251662336" behindDoc="1" locked="0" layoutInCell="1" allowOverlap="1">
            <wp:simplePos x="0" y="0"/>
            <wp:positionH relativeFrom="column">
              <wp:posOffset>70485</wp:posOffset>
            </wp:positionH>
            <wp:positionV relativeFrom="paragraph">
              <wp:posOffset>59690</wp:posOffset>
            </wp:positionV>
            <wp:extent cx="2476500" cy="1990725"/>
            <wp:effectExtent l="19050" t="0" r="0" b="0"/>
            <wp:wrapTight wrapText="bothSides">
              <wp:wrapPolygon edited="0">
                <wp:start x="-166" y="0"/>
                <wp:lineTo x="-166" y="21497"/>
                <wp:lineTo x="21600" y="21497"/>
                <wp:lineTo x="21600" y="0"/>
                <wp:lineTo x="-166" y="0"/>
              </wp:wrapPolygon>
            </wp:wrapTight>
            <wp:docPr id="57" name="Рисунок 7" descr="0df5b87ab8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f5b87ab8f8.jpg"/>
                    <pic:cNvPicPr/>
                  </pic:nvPicPr>
                  <pic:blipFill>
                    <a:blip r:embed="rId7" cstate="print"/>
                    <a:stretch>
                      <a:fillRect/>
                    </a:stretch>
                  </pic:blipFill>
                  <pic:spPr>
                    <a:xfrm>
                      <a:off x="0" y="0"/>
                      <a:ext cx="2476500" cy="1990725"/>
                    </a:xfrm>
                    <a:prstGeom prst="rect">
                      <a:avLst/>
                    </a:prstGeom>
                  </pic:spPr>
                </pic:pic>
              </a:graphicData>
            </a:graphic>
          </wp:anchor>
        </w:drawing>
      </w:r>
      <w:r w:rsidRPr="000356BA">
        <w:rPr>
          <w:color w:val="0000FF"/>
          <w:sz w:val="28"/>
          <w:szCs w:val="28"/>
          <w:lang w:val="ru-RU" w:bidi="ar-SA"/>
        </w:rPr>
        <w:t>МАТЕМАТИКА И МЕДИЦИНА.</w:t>
      </w:r>
      <w:r w:rsidRPr="000356BA">
        <w:rPr>
          <w:sz w:val="28"/>
          <w:szCs w:val="28"/>
          <w:lang w:val="ru-RU" w:bidi="ar-SA"/>
        </w:rPr>
        <w:t xml:space="preserve"> Развитие методов вычислительной математики и нарастание мощности компьютеров позволяют в наши дни выполнять точные расчеты в области динамики сложнейших живых и неживых систем с целью прогнозирования их поведения. Реальные успехи на этом пути зависят от готовности математиков и программистов к работе с данными, полученными традиционными для естественных и гуманитарных наук способами: наблюдение, описание, опрос, эксперимент. В связи с этим представляется своевременным и актуальным выход второго, исправленного и дополненного издания «Очерков о совместной работе математиков и врачей». </w:t>
      </w:r>
    </w:p>
    <w:p w:rsidR="000356BA" w:rsidRPr="000356BA" w:rsidRDefault="000356BA" w:rsidP="000356BA">
      <w:pPr>
        <w:pStyle w:val="a0"/>
        <w:rPr>
          <w:sz w:val="28"/>
          <w:szCs w:val="28"/>
          <w:lang w:val="ru-RU" w:bidi="ar-SA"/>
        </w:rPr>
      </w:pPr>
      <w:r w:rsidRPr="000356BA">
        <w:rPr>
          <w:sz w:val="28"/>
          <w:szCs w:val="28"/>
          <w:lang w:val="ru-RU" w:bidi="ar-SA"/>
        </w:rPr>
        <w:t>Уникальность и необычность книги определяется участием в ней выдающегося математика Израиля Моисеевича Гельфанда, члена большинства академий мира, основателя и разработчика важнейших направлений современной математики. Начиная с 1960-х гг. И.М. Гельфанд активно сотрудничает с геологами, биофизиками, физиологами, клеточными биологами, врачами. В работе с медиками под его руководством был развит целый подход, позволяющий формализовать врачебные знания на основе гипотезы структурной организации данных о человеке, и таким путем получать в клинической медицине результаты, сравнимые по своей строгости с результатами экспериментальных наук, при полном соблюдении этических законов медицины.</w:t>
      </w:r>
    </w:p>
    <w:p w:rsidR="000356BA" w:rsidRPr="000356BA" w:rsidRDefault="000356BA" w:rsidP="000356BA">
      <w:pPr>
        <w:pStyle w:val="a0"/>
        <w:rPr>
          <w:sz w:val="28"/>
          <w:szCs w:val="28"/>
          <w:lang w:val="ru-RU" w:bidi="ar-SA"/>
        </w:rPr>
      </w:pPr>
    </w:p>
    <w:p w:rsidR="000356BA" w:rsidRPr="000356BA" w:rsidRDefault="000356BA" w:rsidP="000356BA">
      <w:pPr>
        <w:pStyle w:val="a0"/>
        <w:jc w:val="center"/>
        <w:rPr>
          <w:color w:val="0000FF"/>
          <w:sz w:val="28"/>
          <w:szCs w:val="28"/>
          <w:lang w:val="ru-RU" w:bidi="ar-SA"/>
        </w:rPr>
      </w:pPr>
      <w:r w:rsidRPr="000356BA">
        <w:rPr>
          <w:color w:val="0000FF"/>
          <w:sz w:val="28"/>
          <w:szCs w:val="28"/>
          <w:lang w:val="ru-RU" w:bidi="ar-SA"/>
        </w:rPr>
        <w:t>МАТЕМАТИК ДОКАЗАЛ, ЧТО ВАМПИРЫ НЕ СУЩЕСТВУЮТ.</w:t>
      </w:r>
    </w:p>
    <w:p w:rsidR="000356BA" w:rsidRPr="000356BA" w:rsidRDefault="000356BA" w:rsidP="000356BA">
      <w:pPr>
        <w:pStyle w:val="a0"/>
        <w:rPr>
          <w:sz w:val="28"/>
          <w:szCs w:val="28"/>
          <w:lang w:val="ru-RU" w:bidi="ar-SA"/>
        </w:rPr>
      </w:pPr>
      <w:r w:rsidRPr="000356BA">
        <w:rPr>
          <w:noProof/>
          <w:sz w:val="28"/>
          <w:szCs w:val="28"/>
          <w:lang w:val="ru-RU" w:eastAsia="ru-RU" w:bidi="ar-SA"/>
        </w:rPr>
        <w:drawing>
          <wp:anchor distT="0" distB="0" distL="114300" distR="114300" simplePos="0" relativeHeight="251663360" behindDoc="1" locked="0" layoutInCell="1" allowOverlap="1">
            <wp:simplePos x="0" y="0"/>
            <wp:positionH relativeFrom="column">
              <wp:posOffset>4244340</wp:posOffset>
            </wp:positionH>
            <wp:positionV relativeFrom="paragraph">
              <wp:posOffset>76835</wp:posOffset>
            </wp:positionV>
            <wp:extent cx="1895475" cy="2209800"/>
            <wp:effectExtent l="19050" t="0" r="9525" b="0"/>
            <wp:wrapTight wrapText="bothSides">
              <wp:wrapPolygon edited="0">
                <wp:start x="-217" y="0"/>
                <wp:lineTo x="-217" y="21414"/>
                <wp:lineTo x="21709" y="21414"/>
                <wp:lineTo x="21709" y="0"/>
                <wp:lineTo x="-217" y="0"/>
              </wp:wrapPolygon>
            </wp:wrapTight>
            <wp:docPr id="58" name="Рисунок 10" descr="125612316229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561231622905.gif"/>
                    <pic:cNvPicPr/>
                  </pic:nvPicPr>
                  <pic:blipFill>
                    <a:blip r:embed="rId8" cstate="print"/>
                    <a:stretch>
                      <a:fillRect/>
                    </a:stretch>
                  </pic:blipFill>
                  <pic:spPr>
                    <a:xfrm>
                      <a:off x="0" y="0"/>
                      <a:ext cx="1895475" cy="2209800"/>
                    </a:xfrm>
                    <a:prstGeom prst="rect">
                      <a:avLst/>
                    </a:prstGeom>
                  </pic:spPr>
                </pic:pic>
              </a:graphicData>
            </a:graphic>
          </wp:anchor>
        </w:drawing>
      </w:r>
      <w:r w:rsidRPr="000356BA">
        <w:rPr>
          <w:sz w:val="28"/>
          <w:szCs w:val="28"/>
          <w:lang w:val="ru-RU" w:bidi="ar-SA"/>
        </w:rPr>
        <w:t>Профессор физики Университета центральной Флориды Костас Эфтимиоу развенчал миф о существовании вампиров и зомби с помощью математического анализа. Легенда гласит, что вурдалаки питаются человеческой кровью, а укушенный человек сам превращается в вампира и начинает пить кровь других. Логика разоблачения Эфтимиоу такова: по его расчетам, на 1 января 1600 года на Земле было 536 млн. 870 тыс. 911 людей. Если бы первый вампир появился в этот день и кусал по одному человеку в месяц, то к 1 февраля 1600 года было бы уже два вампира. Месяц спустя их было бы четыре, и так далее. Всего через два с половиной года все люди превратились бы в вампиров, и тем нечем было бы питаться. А если учитывать смертность, то люди исчезли бы еще быстрее. «В перспективе люди не могут выжить при этих условиях, даже если наше население будет удваиваться каждый месяц», – сказал Эфтимиоу.</w:t>
      </w:r>
    </w:p>
    <w:p w:rsidR="000356BA" w:rsidRDefault="000356BA" w:rsidP="000356BA">
      <w:pPr>
        <w:pStyle w:val="a0"/>
        <w:rPr>
          <w:color w:val="0000FF"/>
          <w:sz w:val="28"/>
          <w:szCs w:val="28"/>
          <w:lang w:val="ru-RU" w:bidi="ar-SA"/>
        </w:rPr>
      </w:pPr>
    </w:p>
    <w:p w:rsidR="000356BA" w:rsidRDefault="000356BA" w:rsidP="000356BA">
      <w:pPr>
        <w:pStyle w:val="a0"/>
        <w:rPr>
          <w:color w:val="0000FF"/>
          <w:sz w:val="28"/>
          <w:szCs w:val="28"/>
          <w:lang w:val="ru-RU" w:bidi="ar-SA"/>
        </w:rPr>
      </w:pPr>
    </w:p>
    <w:p w:rsidR="000356BA" w:rsidRDefault="000356BA" w:rsidP="000356BA">
      <w:pPr>
        <w:pStyle w:val="a0"/>
        <w:rPr>
          <w:color w:val="0000FF"/>
          <w:sz w:val="28"/>
          <w:szCs w:val="28"/>
          <w:lang w:val="ru-RU" w:bidi="ar-SA"/>
        </w:rPr>
      </w:pPr>
    </w:p>
    <w:p w:rsidR="000356BA" w:rsidRPr="000356BA" w:rsidRDefault="000356BA" w:rsidP="000356BA">
      <w:pPr>
        <w:pStyle w:val="a0"/>
        <w:rPr>
          <w:sz w:val="28"/>
          <w:szCs w:val="28"/>
          <w:lang w:val="ru-RU" w:bidi="ar-SA"/>
        </w:rPr>
      </w:pPr>
      <w:r w:rsidRPr="000356BA">
        <w:rPr>
          <w:color w:val="0000FF"/>
          <w:sz w:val="28"/>
          <w:szCs w:val="28"/>
          <w:lang w:val="ru-RU" w:bidi="ar-SA"/>
        </w:rPr>
        <w:lastRenderedPageBreak/>
        <w:t xml:space="preserve">«МЫ СТАНЕМ АМЕРИКОЙ, ЕСЛИ ЗАБРОСИМ МАТЕМАТИКУ», - </w:t>
      </w:r>
      <w:r w:rsidRPr="000356BA">
        <w:rPr>
          <w:sz w:val="28"/>
          <w:szCs w:val="28"/>
          <w:lang w:val="ru-RU" w:bidi="ar-SA"/>
        </w:rPr>
        <w:t xml:space="preserve">сказал выдающийся ученый, академик России Владимир Игоревич Арнольд .   </w:t>
      </w:r>
    </w:p>
    <w:p w:rsidR="000356BA" w:rsidRPr="000356BA" w:rsidRDefault="000356BA" w:rsidP="000356BA">
      <w:pPr>
        <w:pStyle w:val="a0"/>
        <w:rPr>
          <w:sz w:val="28"/>
          <w:szCs w:val="28"/>
          <w:lang w:val="ru-RU" w:bidi="ar-SA"/>
        </w:rPr>
      </w:pPr>
      <w:r w:rsidRPr="000356BA">
        <w:rPr>
          <w:sz w:val="28"/>
          <w:szCs w:val="28"/>
          <w:lang w:val="ru-RU" w:bidi="ar-SA"/>
        </w:rPr>
        <w:t xml:space="preserve">Что же больше всего его  беспокоит? </w:t>
      </w:r>
    </w:p>
    <w:p w:rsidR="000356BA" w:rsidRPr="000356BA" w:rsidRDefault="000356BA" w:rsidP="000356BA">
      <w:pPr>
        <w:pStyle w:val="a0"/>
        <w:rPr>
          <w:sz w:val="28"/>
          <w:szCs w:val="28"/>
          <w:lang w:val="ru-RU" w:bidi="ar-SA"/>
        </w:rPr>
      </w:pPr>
      <w:r w:rsidRPr="000356BA">
        <w:rPr>
          <w:sz w:val="28"/>
          <w:szCs w:val="28"/>
          <w:lang w:val="ru-RU" w:bidi="ar-SA"/>
        </w:rPr>
        <w:t xml:space="preserve">- С математическим образованием в мире дела обстоят очень плохо. В России - чуть получше, но все равно плохо!.. Я начну с высказывания, прозвучавшего на одном из заседаний в Париже, где выступал министр национального образования Франции. То, что он говорил, относится к Франции, но это столь же актуально для США, Англии и России. Просто во Франции катастрофа наступила чуть раньше, в других странах она еще впереди. Школьное образование начало гибнуть в результате тех реформ, которые проводятся интенсивно со второй половины XX века. Министр Франции отметил, что из школьного образования математика постепенно вытесняется. Аналогичный процесс наблюдается и у нас. </w:t>
      </w:r>
    </w:p>
    <w:p w:rsidR="000356BA" w:rsidRDefault="000356BA" w:rsidP="000356BA">
      <w:pPr>
        <w:pStyle w:val="a0"/>
        <w:jc w:val="center"/>
        <w:rPr>
          <w:color w:val="0000FF"/>
          <w:sz w:val="52"/>
          <w:szCs w:val="52"/>
          <w:lang w:val="ru-RU" w:bidi="ar-SA"/>
        </w:rPr>
      </w:pPr>
      <w:r w:rsidRPr="003C4384">
        <w:rPr>
          <w:color w:val="0000FF"/>
          <w:sz w:val="52"/>
          <w:szCs w:val="52"/>
          <w:lang w:val="ru-RU" w:bidi="ar-SA"/>
        </w:rPr>
        <w:t>Миру нужны математики</w:t>
      </w:r>
    </w:p>
    <w:p w:rsidR="000356BA" w:rsidRPr="00B4027F" w:rsidRDefault="000356BA" w:rsidP="000356BA">
      <w:pPr>
        <w:pStyle w:val="a0"/>
        <w:ind w:hanging="1"/>
        <w:rPr>
          <w:sz w:val="28"/>
          <w:szCs w:val="28"/>
          <w:lang w:val="ru-RU" w:bidi="ar-SA"/>
        </w:rPr>
      </w:pPr>
      <w:r w:rsidRPr="00B4027F">
        <w:rPr>
          <w:sz w:val="28"/>
          <w:szCs w:val="28"/>
          <w:lang w:val="ru-RU" w:bidi="ar-SA"/>
        </w:rPr>
        <w:t>На современном рынке труда математики востребованы, пожалуй, как никогда раньше. Ведь нас со всех сторон окружают компьютеры, цифры и алгоритмы. Даже реклама и маркетинг в наше время невозможны без математического анализа. Математическим алгоритмам находят применение в таких областях, где раньше о них и подумать не могли. Мир входит в новую эпоху - эпоху цифр.</w:t>
      </w:r>
    </w:p>
    <w:p w:rsidR="000356BA" w:rsidRPr="00B4027F" w:rsidRDefault="000356BA" w:rsidP="000356BA">
      <w:pPr>
        <w:pStyle w:val="a0"/>
        <w:rPr>
          <w:sz w:val="28"/>
          <w:szCs w:val="28"/>
          <w:lang w:val="ru-RU" w:bidi="ar-SA"/>
        </w:rPr>
      </w:pPr>
      <w:r w:rsidRPr="00B4027F">
        <w:rPr>
          <w:sz w:val="28"/>
          <w:szCs w:val="28"/>
          <w:lang w:val="ru-RU" w:bidi="ar-SA"/>
        </w:rPr>
        <w:t>Неудивительно, что сейчас не только крупные корпорации вроде IBM занимаются внедрением математических методов анализа в самых различных сферах, но появляются новые фирмы, которые специализируются на этом. Например, стартап Inform Technologies разработал оригинальную технологию для сбора и анализа новостей из тысяч источников в интернете. Математические алгоритмы здесь используются для анализа и классификации информации. Алгебра и геометрия определяют, какие темы являются близкими друг другу, какие могут заинтересовать того или иного читателя.</w:t>
      </w:r>
    </w:p>
    <w:p w:rsidR="000356BA" w:rsidRPr="00B4027F" w:rsidRDefault="000356BA" w:rsidP="000356BA">
      <w:pPr>
        <w:pStyle w:val="a0"/>
        <w:rPr>
          <w:sz w:val="28"/>
          <w:szCs w:val="28"/>
          <w:lang w:val="ru-RU" w:bidi="ar-SA"/>
        </w:rPr>
      </w:pPr>
      <w:r>
        <w:rPr>
          <w:noProof/>
          <w:sz w:val="28"/>
          <w:szCs w:val="28"/>
          <w:lang w:val="ru-RU" w:eastAsia="ru-RU" w:bidi="ar-SA"/>
        </w:rPr>
        <w:drawing>
          <wp:anchor distT="0" distB="0" distL="114300" distR="114300" simplePos="0" relativeHeight="251664384" behindDoc="1" locked="0" layoutInCell="1" allowOverlap="1">
            <wp:simplePos x="0" y="0"/>
            <wp:positionH relativeFrom="column">
              <wp:posOffset>3937635</wp:posOffset>
            </wp:positionH>
            <wp:positionV relativeFrom="paragraph">
              <wp:posOffset>1360170</wp:posOffset>
            </wp:positionV>
            <wp:extent cx="2295525" cy="2366010"/>
            <wp:effectExtent l="19050" t="0" r="9525" b="0"/>
            <wp:wrapTight wrapText="bothSides">
              <wp:wrapPolygon edited="0">
                <wp:start x="-179" y="0"/>
                <wp:lineTo x="-179" y="21391"/>
                <wp:lineTo x="21690" y="21391"/>
                <wp:lineTo x="21690" y="0"/>
                <wp:lineTo x="-179" y="0"/>
              </wp:wrapPolygon>
            </wp:wrapTight>
            <wp:docPr id="59" name="Рисунок 21" descr="13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27.jpg"/>
                    <pic:cNvPicPr/>
                  </pic:nvPicPr>
                  <pic:blipFill>
                    <a:blip r:embed="rId9" cstate="print"/>
                    <a:stretch>
                      <a:fillRect/>
                    </a:stretch>
                  </pic:blipFill>
                  <pic:spPr>
                    <a:xfrm>
                      <a:off x="0" y="0"/>
                      <a:ext cx="2295525" cy="2366010"/>
                    </a:xfrm>
                    <a:prstGeom prst="rect">
                      <a:avLst/>
                    </a:prstGeom>
                  </pic:spPr>
                </pic:pic>
              </a:graphicData>
            </a:graphic>
          </wp:anchor>
        </w:drawing>
      </w:r>
      <w:r w:rsidRPr="00B4027F">
        <w:rPr>
          <w:sz w:val="28"/>
          <w:szCs w:val="28"/>
          <w:lang w:val="ru-RU" w:bidi="ar-SA"/>
        </w:rPr>
        <w:t>С помощью математики можно анализировать тексты, извлекать информацию и находить смысл. На протяжении последних десятилетий математика уже совершила не одно достижение в различных сферах бизнеса. Но сейчас она добралась до рекламы, новостей, биологии и другие областей, которые всегда считались гуманитарными и далекими от математики. Что же будет дальше? Математический анализ бизнес-стратегий? Может быть, самих наших жизней? Почему бы и нет, если все больше личной информации хранится в цифровом виде - всю эту информацию можно анализировать. Судя по всему, именно такие технологии сейчас считаются самыми перспективными: например, поведенческий таргетинг в онлайновой рекламе и электронной коммерции, персонализация веб-сервисов.</w:t>
      </w:r>
    </w:p>
    <w:p w:rsidR="000356BA" w:rsidRPr="00B4027F" w:rsidRDefault="000356BA" w:rsidP="000356BA">
      <w:pPr>
        <w:pStyle w:val="a0"/>
        <w:rPr>
          <w:sz w:val="28"/>
          <w:szCs w:val="28"/>
          <w:lang w:val="ru-RU" w:bidi="ar-SA"/>
        </w:rPr>
      </w:pPr>
      <w:r w:rsidRPr="00B4027F">
        <w:rPr>
          <w:sz w:val="28"/>
          <w:szCs w:val="28"/>
          <w:lang w:val="ru-RU" w:bidi="ar-SA"/>
        </w:rPr>
        <w:t xml:space="preserve">Математика используется не только в бизнесе, но и в юриспруденции, журналистике и даже уголовном розыске. Во всех этих областях математические алгоритмы используются в различных расследованиях для поиска закономерностей и скрытых паттернов в больших объемах неструктурированной </w:t>
      </w:r>
      <w:r w:rsidRPr="00B4027F">
        <w:rPr>
          <w:sz w:val="28"/>
          <w:szCs w:val="28"/>
          <w:lang w:val="ru-RU" w:bidi="ar-SA"/>
        </w:rPr>
        <w:lastRenderedPageBreak/>
        <w:t>информации. Например, американская фирма Umbria создала систему, которая следит за миллионами блогов в реальном режиме времени с целью бизнес-разведки.</w:t>
      </w:r>
    </w:p>
    <w:p w:rsidR="000356BA" w:rsidRDefault="000356BA" w:rsidP="000356BA">
      <w:pPr>
        <w:pStyle w:val="a0"/>
        <w:rPr>
          <w:sz w:val="28"/>
          <w:szCs w:val="28"/>
          <w:lang w:val="ru-RU" w:bidi="ar-SA"/>
        </w:rPr>
      </w:pPr>
      <w:r w:rsidRPr="00B4027F">
        <w:rPr>
          <w:sz w:val="28"/>
          <w:szCs w:val="28"/>
          <w:lang w:val="ru-RU" w:bidi="ar-SA"/>
        </w:rPr>
        <w:t>По мнению экспертов, сейчас на рынке труда наблюдается повышенный спрос на математиков. Профессор математики Массачусетского технологического института Том Лейтон (Tom Leighton) говорит, что все его студенты сразу же получают предложения от таких компаний как Yahoo и Google. "Лучшие математики становятся новой мировой элитой, - говорит Лейтон. - Их число составляет, по некоторым оценкам, около 5000 человек".</w:t>
      </w:r>
    </w:p>
    <w:p w:rsidR="000356BA" w:rsidRPr="00D662F6" w:rsidRDefault="000356BA" w:rsidP="000356BA">
      <w:pPr>
        <w:pStyle w:val="a0"/>
        <w:jc w:val="center"/>
        <w:rPr>
          <w:b/>
          <w:color w:val="FF0000"/>
          <w:sz w:val="32"/>
          <w:szCs w:val="32"/>
          <w:lang w:val="ru-RU" w:bidi="ar-SA"/>
        </w:rPr>
      </w:pPr>
      <w:r>
        <w:rPr>
          <w:b/>
          <w:noProof/>
          <w:color w:val="FF0000"/>
          <w:sz w:val="32"/>
          <w:szCs w:val="32"/>
          <w:lang w:val="ru-RU" w:eastAsia="ru-RU" w:bidi="ar-SA"/>
        </w:rPr>
        <w:drawing>
          <wp:anchor distT="0" distB="0" distL="114300" distR="114300" simplePos="0" relativeHeight="251665408" behindDoc="1" locked="0" layoutInCell="1" allowOverlap="1">
            <wp:simplePos x="0" y="0"/>
            <wp:positionH relativeFrom="column">
              <wp:posOffset>51435</wp:posOffset>
            </wp:positionH>
            <wp:positionV relativeFrom="paragraph">
              <wp:posOffset>457835</wp:posOffset>
            </wp:positionV>
            <wp:extent cx="1685925" cy="1285875"/>
            <wp:effectExtent l="19050" t="0" r="9525" b="0"/>
            <wp:wrapTight wrapText="bothSides">
              <wp:wrapPolygon edited="0">
                <wp:start x="-244" y="0"/>
                <wp:lineTo x="-244" y="21440"/>
                <wp:lineTo x="21722" y="21440"/>
                <wp:lineTo x="21722" y="0"/>
                <wp:lineTo x="-244" y="0"/>
              </wp:wrapPolygon>
            </wp:wrapTight>
            <wp:docPr id="60" name="Рисунок 16" descr="465109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510993.jpg"/>
                    <pic:cNvPicPr/>
                  </pic:nvPicPr>
                  <pic:blipFill>
                    <a:blip r:embed="rId10" cstate="print"/>
                    <a:stretch>
                      <a:fillRect/>
                    </a:stretch>
                  </pic:blipFill>
                  <pic:spPr>
                    <a:xfrm>
                      <a:off x="0" y="0"/>
                      <a:ext cx="1685925" cy="1285875"/>
                    </a:xfrm>
                    <a:prstGeom prst="rect">
                      <a:avLst/>
                    </a:prstGeom>
                  </pic:spPr>
                </pic:pic>
              </a:graphicData>
            </a:graphic>
          </wp:anchor>
        </w:drawing>
      </w:r>
      <w:r w:rsidRPr="00D662F6">
        <w:rPr>
          <w:b/>
          <w:color w:val="FF0000"/>
          <w:sz w:val="32"/>
          <w:szCs w:val="32"/>
          <w:lang w:val="ru-RU" w:bidi="ar-SA"/>
        </w:rPr>
        <w:t>Математики сто лет разгадывали принцип устойчивости велосипеда</w:t>
      </w:r>
    </w:p>
    <w:p w:rsidR="000356BA" w:rsidRDefault="000356BA" w:rsidP="000356BA">
      <w:pPr>
        <w:pStyle w:val="a0"/>
        <w:rPr>
          <w:sz w:val="28"/>
          <w:szCs w:val="28"/>
          <w:lang w:val="ru-RU" w:bidi="ar-SA"/>
        </w:rPr>
      </w:pPr>
      <w:r w:rsidRPr="00D662F6">
        <w:rPr>
          <w:sz w:val="28"/>
          <w:szCs w:val="28"/>
          <w:lang w:val="ru-RU" w:bidi="ar-SA"/>
        </w:rPr>
        <w:t xml:space="preserve">Математики со всего мира более ста лет разгадывали эффект устойчивости движущегося без ездока велосипеда. Одна из первых работ на эту тему принадлежит </w:t>
      </w:r>
      <w:r>
        <w:rPr>
          <w:sz w:val="28"/>
          <w:szCs w:val="28"/>
          <w:lang w:val="ru-RU" w:bidi="ar-SA"/>
        </w:rPr>
        <w:t>французскому математику Эммануэлю</w:t>
      </w:r>
      <w:r w:rsidRPr="00D662F6">
        <w:rPr>
          <w:sz w:val="28"/>
          <w:szCs w:val="28"/>
          <w:lang w:val="ru-RU" w:bidi="ar-SA"/>
        </w:rPr>
        <w:t xml:space="preserve"> Карвальо, который издал ее в 1897 году.</w:t>
      </w:r>
      <w:r>
        <w:rPr>
          <w:sz w:val="28"/>
          <w:szCs w:val="28"/>
          <w:lang w:val="ru-RU" w:bidi="ar-SA"/>
        </w:rPr>
        <w:t xml:space="preserve"> </w:t>
      </w:r>
      <w:r w:rsidRPr="00D662F6">
        <w:rPr>
          <w:sz w:val="28"/>
          <w:szCs w:val="28"/>
          <w:lang w:val="ru-RU" w:bidi="ar-SA"/>
        </w:rPr>
        <w:t>Со времени издания первой публикации на эту тему прошло 110 лет. И вот математики из США, Великобритании и Нидерландов выпустили фундаментальный 28-страничный труд</w:t>
      </w:r>
      <w:r>
        <w:rPr>
          <w:sz w:val="28"/>
          <w:szCs w:val="28"/>
          <w:lang w:val="ru-RU" w:bidi="ar-SA"/>
        </w:rPr>
        <w:t xml:space="preserve">, который </w:t>
      </w:r>
      <w:r w:rsidRPr="00D662F6">
        <w:rPr>
          <w:sz w:val="28"/>
          <w:szCs w:val="28"/>
          <w:lang w:val="ru-RU" w:bidi="ar-SA"/>
        </w:rPr>
        <w:t xml:space="preserve"> учитывает 17 основных параметров, влияющих на способность велосипеда к передвижению.</w:t>
      </w:r>
      <w:r>
        <w:rPr>
          <w:sz w:val="28"/>
          <w:szCs w:val="28"/>
          <w:lang w:val="ru-RU" w:bidi="ar-SA"/>
        </w:rPr>
        <w:t xml:space="preserve"> </w:t>
      </w:r>
      <w:r w:rsidRPr="00D662F6">
        <w:rPr>
          <w:sz w:val="28"/>
          <w:szCs w:val="28"/>
          <w:lang w:val="ru-RU" w:bidi="ar-SA"/>
        </w:rPr>
        <w:t>Ученые сообщили, что устойчивость едущего велосипеда зависит от диаметра колес, скорости их вращения, расположения центра тяжести велосипеда, угла поворотного шкворня, а также от других параметров. Они предложили исследование, которое полностью объясняет способность велосипеда катиться на большое расстояние даже без велосипедиста.</w:t>
      </w:r>
      <w:r>
        <w:rPr>
          <w:sz w:val="28"/>
          <w:szCs w:val="28"/>
          <w:lang w:val="ru-RU" w:bidi="ar-SA"/>
        </w:rPr>
        <w:t xml:space="preserve"> </w:t>
      </w:r>
      <w:r w:rsidRPr="00D662F6">
        <w:rPr>
          <w:sz w:val="28"/>
          <w:szCs w:val="28"/>
          <w:lang w:val="ru-RU" w:bidi="ar-SA"/>
        </w:rPr>
        <w:t>"Вы можете толкнуть велосипед, и он проедет, не упав, до 50 метров. Даже если его толкнут в бок, он выровняется и поедет дальше", - рассказал один из авторов работы, профессор Энди Руина.</w:t>
      </w:r>
      <w:r>
        <w:rPr>
          <w:sz w:val="28"/>
          <w:szCs w:val="28"/>
          <w:lang w:val="ru-RU" w:bidi="ar-SA"/>
        </w:rPr>
        <w:t xml:space="preserve"> </w:t>
      </w:r>
      <w:r w:rsidRPr="00D662F6">
        <w:rPr>
          <w:sz w:val="28"/>
          <w:szCs w:val="28"/>
          <w:lang w:val="ru-RU" w:bidi="ar-SA"/>
        </w:rPr>
        <w:t>По его словам, в настоящее время ученые столкнулись с другой, еще более тонкой задачей - как вывести математическую формулу движения велосипеда, за рулем которого сидит человек.</w:t>
      </w:r>
      <w:r>
        <w:rPr>
          <w:sz w:val="28"/>
          <w:szCs w:val="28"/>
          <w:lang w:val="ru-RU" w:bidi="ar-SA"/>
        </w:rPr>
        <w:t xml:space="preserve"> </w:t>
      </w:r>
      <w:r w:rsidRPr="00D662F6">
        <w:rPr>
          <w:sz w:val="28"/>
          <w:szCs w:val="28"/>
          <w:lang w:val="ru-RU" w:bidi="ar-SA"/>
        </w:rPr>
        <w:t>Стоит отметить, что работа над введением в уже составленную формулу движения пустого велосипеда фактора ездока уже ведется.</w:t>
      </w:r>
    </w:p>
    <w:p w:rsidR="00F835BB" w:rsidRPr="000356BA" w:rsidRDefault="00F835BB" w:rsidP="000356BA">
      <w:pPr>
        <w:rPr>
          <w:lang w:val="ru-RU"/>
        </w:rPr>
      </w:pPr>
    </w:p>
    <w:sectPr w:rsidR="00F835BB" w:rsidRPr="000356BA" w:rsidSect="000356BA">
      <w:type w:val="continuous"/>
      <w:pgSz w:w="11907" w:h="16840" w:code="9"/>
      <w:pgMar w:top="851" w:right="851" w:bottom="851" w:left="1134"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0356BA"/>
    <w:rsid w:val="000107F8"/>
    <w:rsid w:val="000356BA"/>
    <w:rsid w:val="00053219"/>
    <w:rsid w:val="00144B00"/>
    <w:rsid w:val="00234102"/>
    <w:rsid w:val="00665943"/>
    <w:rsid w:val="007D16BE"/>
    <w:rsid w:val="00893E45"/>
    <w:rsid w:val="00A72DCF"/>
    <w:rsid w:val="00E00424"/>
    <w:rsid w:val="00E81AFE"/>
    <w:rsid w:val="00EA210D"/>
    <w:rsid w:val="00F23EF8"/>
    <w:rsid w:val="00F83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46"/>
        <w:lang w:val="ru-RU"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356BA"/>
    <w:pPr>
      <w:spacing w:line="240" w:lineRule="auto"/>
    </w:pPr>
    <w:rPr>
      <w:rFonts w:cstheme="minorBidi"/>
      <w:color w:val="auto"/>
      <w:szCs w:val="24"/>
      <w:lang w:val="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rsid w:val="000356BA"/>
    <w:pPr>
      <w:spacing w:line="240" w:lineRule="auto"/>
    </w:pPr>
    <w:rPr>
      <w:rFonts w:cstheme="minorBidi"/>
      <w:color w:val="auto"/>
      <w:szCs w:val="24"/>
      <w:lang w:val="en-US" w:bidi="en-US"/>
    </w:rPr>
  </w:style>
  <w:style w:type="paragraph" w:styleId="a4">
    <w:name w:val="Balloon Text"/>
    <w:basedOn w:val="a"/>
    <w:link w:val="a5"/>
    <w:uiPriority w:val="99"/>
    <w:semiHidden/>
    <w:unhideWhenUsed/>
    <w:rsid w:val="000356BA"/>
    <w:rPr>
      <w:rFonts w:ascii="Tahoma" w:hAnsi="Tahoma" w:cs="Tahoma"/>
      <w:sz w:val="16"/>
      <w:szCs w:val="16"/>
    </w:rPr>
  </w:style>
  <w:style w:type="character" w:customStyle="1" w:styleId="a5">
    <w:name w:val="Текст выноски Знак"/>
    <w:basedOn w:val="a1"/>
    <w:link w:val="a4"/>
    <w:uiPriority w:val="99"/>
    <w:semiHidden/>
    <w:rsid w:val="000356BA"/>
    <w:rPr>
      <w:rFonts w:ascii="Tahoma" w:hAnsi="Tahoma" w:cs="Tahoma"/>
      <w:color w:val="auto"/>
      <w:sz w:val="16"/>
      <w:szCs w:val="16"/>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1571</Words>
  <Characters>8955</Characters>
  <Application>Microsoft Office Word</Application>
  <DocSecurity>0</DocSecurity>
  <Lines>74</Lines>
  <Paragraphs>21</Paragraphs>
  <ScaleCrop>false</ScaleCrop>
  <Company>DG Win&amp;Soft</Company>
  <LinksUpToDate>false</LinksUpToDate>
  <CharactersWithSpaces>10505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2011-08-28T17:28:00Z</dcterms:created>
  <dcterms:modified xsi:type="dcterms:W3CDTF">2011-09-18T18:33:00Z</dcterms:modified>
</cp:coreProperties>
</file>